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29" w:rsidRDefault="00573529" w:rsidP="00573529">
      <w:pPr>
        <w:shd w:val="clear" w:color="auto" w:fill="FFFFFF"/>
        <w:spacing w:line="274" w:lineRule="exact"/>
        <w:ind w:left="83"/>
        <w:jc w:val="center"/>
        <w:rPr>
          <w:b/>
          <w:bCs/>
          <w:color w:val="000000"/>
          <w:spacing w:val="44"/>
          <w:sz w:val="25"/>
          <w:szCs w:val="25"/>
        </w:rPr>
      </w:pPr>
      <w:bookmarkStart w:id="0" w:name="_GoBack"/>
      <w:bookmarkEnd w:id="0"/>
      <w:r>
        <w:rPr>
          <w:b/>
          <w:bCs/>
          <w:color w:val="000000"/>
          <w:spacing w:val="44"/>
          <w:sz w:val="25"/>
          <w:szCs w:val="25"/>
        </w:rPr>
        <w:t>ПАСПОРТ</w:t>
      </w:r>
    </w:p>
    <w:p w:rsidR="00573529" w:rsidRDefault="00573529" w:rsidP="00573529">
      <w:pPr>
        <w:shd w:val="clear" w:color="auto" w:fill="FFFFFF"/>
        <w:spacing w:line="274" w:lineRule="exact"/>
        <w:ind w:left="83"/>
        <w:jc w:val="center"/>
      </w:pPr>
      <w:r>
        <w:rPr>
          <w:b/>
          <w:bCs/>
          <w:color w:val="000000"/>
          <w:spacing w:val="44"/>
          <w:sz w:val="25"/>
          <w:szCs w:val="25"/>
        </w:rPr>
        <w:t xml:space="preserve"> муниципальной</w:t>
      </w:r>
      <w:r>
        <w:rPr>
          <w:b/>
          <w:bCs/>
          <w:color w:val="000000"/>
          <w:spacing w:val="-7"/>
          <w:sz w:val="25"/>
          <w:szCs w:val="25"/>
        </w:rPr>
        <w:t xml:space="preserve"> программы</w:t>
      </w:r>
    </w:p>
    <w:p w:rsidR="00573529" w:rsidRDefault="00573529" w:rsidP="00573529">
      <w:pPr>
        <w:shd w:val="clear" w:color="auto" w:fill="FFFFFF"/>
        <w:spacing w:line="274" w:lineRule="exact"/>
        <w:ind w:left="4514" w:right="4439"/>
        <w:jc w:val="center"/>
      </w:pPr>
      <w:r>
        <w:rPr>
          <w:b/>
          <w:bCs/>
          <w:color w:val="000000"/>
          <w:spacing w:val="-6"/>
          <w:sz w:val="25"/>
          <w:szCs w:val="25"/>
        </w:rPr>
        <w:t xml:space="preserve">по профилактике преступлений и правонарушений </w:t>
      </w:r>
      <w:r>
        <w:rPr>
          <w:b/>
          <w:bCs/>
          <w:color w:val="000000"/>
          <w:spacing w:val="-4"/>
          <w:sz w:val="25"/>
          <w:szCs w:val="25"/>
        </w:rPr>
        <w:t>в городе Трехгорном на 2014-2016 годы</w:t>
      </w:r>
    </w:p>
    <w:p w:rsidR="00573529" w:rsidRDefault="00573529" w:rsidP="00573529">
      <w:pPr>
        <w:shd w:val="clear" w:color="auto" w:fill="FFFFFF"/>
        <w:spacing w:before="349" w:line="511" w:lineRule="exact"/>
        <w:ind w:left="4" w:right="432"/>
        <w:rPr>
          <w:color w:val="000000"/>
          <w:spacing w:val="-5"/>
          <w:sz w:val="23"/>
          <w:szCs w:val="23"/>
        </w:rPr>
      </w:pPr>
      <w:r>
        <w:rPr>
          <w:b/>
          <w:bCs/>
          <w:color w:val="000000"/>
          <w:spacing w:val="-5"/>
          <w:sz w:val="23"/>
          <w:szCs w:val="23"/>
        </w:rPr>
        <w:t xml:space="preserve">Наименование Программы: </w:t>
      </w:r>
      <w:r w:rsidRPr="00772947">
        <w:rPr>
          <w:bCs/>
          <w:color w:val="000000"/>
          <w:spacing w:val="-5"/>
          <w:sz w:val="23"/>
          <w:szCs w:val="23"/>
        </w:rPr>
        <w:t>муниципальная</w:t>
      </w:r>
      <w:r>
        <w:rPr>
          <w:color w:val="000000"/>
          <w:spacing w:val="-5"/>
          <w:sz w:val="23"/>
          <w:szCs w:val="23"/>
        </w:rPr>
        <w:t xml:space="preserve"> программа по профилактике преступлений и правонарушений в городе Трехгорном на 2014-2016 годы,</w:t>
      </w:r>
    </w:p>
    <w:p w:rsidR="00573529" w:rsidRDefault="00573529" w:rsidP="00573529">
      <w:pPr>
        <w:shd w:val="clear" w:color="auto" w:fill="FFFFFF"/>
        <w:spacing w:before="349" w:line="511" w:lineRule="exact"/>
        <w:ind w:left="4" w:right="432"/>
        <w:rPr>
          <w:color w:val="000000"/>
          <w:spacing w:val="-5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 xml:space="preserve">(далее - Программа). </w:t>
      </w:r>
    </w:p>
    <w:p w:rsidR="00573529" w:rsidRDefault="00573529" w:rsidP="00573529">
      <w:pPr>
        <w:shd w:val="clear" w:color="auto" w:fill="FFFFFF"/>
        <w:spacing w:before="252" w:line="241" w:lineRule="exact"/>
      </w:pPr>
      <w:r>
        <w:rPr>
          <w:b/>
          <w:bCs/>
          <w:color w:val="000000"/>
          <w:spacing w:val="-4"/>
          <w:sz w:val="23"/>
          <w:szCs w:val="23"/>
        </w:rPr>
        <w:t>Цель Программы:</w:t>
      </w:r>
    </w:p>
    <w:p w:rsidR="00573529" w:rsidRDefault="00573529" w:rsidP="00573529">
      <w:pPr>
        <w:shd w:val="clear" w:color="auto" w:fill="FFFFFF"/>
        <w:tabs>
          <w:tab w:val="left" w:pos="130"/>
        </w:tabs>
        <w:spacing w:line="241" w:lineRule="exact"/>
        <w:rPr>
          <w:color w:val="000000"/>
          <w:spacing w:val="-4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профилактика преступлений и правонарушений,  противодействие преступности, коррупции, борьба с терроризмом, профилактика экстремистской деятельности в городе Трехгорном.</w:t>
      </w:r>
    </w:p>
    <w:p w:rsidR="00573529" w:rsidRDefault="00573529" w:rsidP="00573529">
      <w:pPr>
        <w:shd w:val="clear" w:color="auto" w:fill="FFFFFF"/>
        <w:tabs>
          <w:tab w:val="left" w:pos="130"/>
        </w:tabs>
        <w:spacing w:line="241" w:lineRule="exact"/>
        <w:rPr>
          <w:color w:val="000000"/>
          <w:spacing w:val="-4"/>
          <w:sz w:val="23"/>
          <w:szCs w:val="23"/>
        </w:rPr>
      </w:pPr>
    </w:p>
    <w:p w:rsidR="00573529" w:rsidRDefault="00573529" w:rsidP="00573529">
      <w:pPr>
        <w:shd w:val="clear" w:color="auto" w:fill="FFFFFF"/>
        <w:tabs>
          <w:tab w:val="left" w:pos="130"/>
        </w:tabs>
        <w:spacing w:line="241" w:lineRule="exact"/>
        <w:rPr>
          <w:color w:val="000000"/>
          <w:spacing w:val="-3"/>
          <w:sz w:val="23"/>
          <w:szCs w:val="23"/>
        </w:rPr>
      </w:pPr>
      <w:r w:rsidRPr="00756E66">
        <w:rPr>
          <w:b/>
          <w:color w:val="000000"/>
          <w:spacing w:val="-3"/>
          <w:sz w:val="23"/>
          <w:szCs w:val="23"/>
        </w:rPr>
        <w:t>Заказчик (координатор) Программы</w:t>
      </w:r>
      <w:r>
        <w:rPr>
          <w:color w:val="000000"/>
          <w:spacing w:val="-3"/>
          <w:sz w:val="23"/>
          <w:szCs w:val="23"/>
        </w:rPr>
        <w:t xml:space="preserve"> - Администрация города Трехгорного Челябинской области.</w:t>
      </w:r>
    </w:p>
    <w:p w:rsidR="00573529" w:rsidRDefault="00573529" w:rsidP="00573529">
      <w:pPr>
        <w:shd w:val="clear" w:color="auto" w:fill="FFFFFF"/>
        <w:tabs>
          <w:tab w:val="left" w:pos="130"/>
        </w:tabs>
        <w:spacing w:line="241" w:lineRule="exact"/>
        <w:rPr>
          <w:color w:val="000000"/>
          <w:spacing w:val="-3"/>
          <w:sz w:val="23"/>
          <w:szCs w:val="23"/>
        </w:rPr>
      </w:pPr>
    </w:p>
    <w:p w:rsidR="00573529" w:rsidRPr="00504F25" w:rsidRDefault="00573529" w:rsidP="00573529">
      <w:pPr>
        <w:shd w:val="clear" w:color="auto" w:fill="FFFFFF"/>
        <w:tabs>
          <w:tab w:val="left" w:pos="126"/>
        </w:tabs>
        <w:spacing w:line="241" w:lineRule="exact"/>
        <w:rPr>
          <w:color w:val="000000"/>
          <w:sz w:val="23"/>
          <w:szCs w:val="23"/>
        </w:rPr>
      </w:pPr>
      <w:r w:rsidRPr="00756E66">
        <w:rPr>
          <w:b/>
          <w:color w:val="000000"/>
          <w:spacing w:val="-3"/>
          <w:sz w:val="23"/>
          <w:szCs w:val="23"/>
        </w:rPr>
        <w:t>Руководитель Программы</w:t>
      </w:r>
      <w:r>
        <w:rPr>
          <w:color w:val="000000"/>
          <w:spacing w:val="-3"/>
          <w:sz w:val="23"/>
          <w:szCs w:val="23"/>
        </w:rPr>
        <w:t xml:space="preserve"> – первый заместитель главы администрации города Громенко Д.А.</w:t>
      </w:r>
    </w:p>
    <w:p w:rsidR="00573529" w:rsidRDefault="00573529" w:rsidP="00573529">
      <w:pPr>
        <w:shd w:val="clear" w:color="auto" w:fill="FFFFFF"/>
        <w:spacing w:line="511" w:lineRule="exact"/>
        <w:ind w:left="7"/>
      </w:pPr>
      <w:r>
        <w:rPr>
          <w:b/>
          <w:bCs/>
          <w:color w:val="000000"/>
          <w:spacing w:val="-5"/>
          <w:sz w:val="23"/>
          <w:szCs w:val="23"/>
        </w:rPr>
        <w:t>Основные разработчики Программы:</w:t>
      </w:r>
    </w:p>
    <w:p w:rsidR="00573529" w:rsidRPr="00247C1C" w:rsidRDefault="00573529" w:rsidP="00573529">
      <w:pPr>
        <w:widowControl w:val="0"/>
        <w:numPr>
          <w:ilvl w:val="0"/>
          <w:numId w:val="1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7"/>
        <w:rPr>
          <w:color w:val="000000"/>
          <w:sz w:val="23"/>
          <w:szCs w:val="23"/>
        </w:rPr>
      </w:pPr>
      <w:r w:rsidRPr="00247C1C">
        <w:rPr>
          <w:color w:val="000000"/>
          <w:spacing w:val="-4"/>
          <w:sz w:val="23"/>
          <w:szCs w:val="23"/>
        </w:rPr>
        <w:t>Администрация г</w:t>
      </w:r>
      <w:proofErr w:type="gramStart"/>
      <w:r w:rsidRPr="00247C1C">
        <w:rPr>
          <w:color w:val="000000"/>
          <w:spacing w:val="-4"/>
          <w:sz w:val="23"/>
          <w:szCs w:val="23"/>
        </w:rPr>
        <w:t>.Т</w:t>
      </w:r>
      <w:proofErr w:type="gramEnd"/>
      <w:r w:rsidRPr="00247C1C">
        <w:rPr>
          <w:color w:val="000000"/>
          <w:spacing w:val="-4"/>
          <w:sz w:val="23"/>
          <w:szCs w:val="23"/>
        </w:rPr>
        <w:t xml:space="preserve">рехгорного </w:t>
      </w:r>
    </w:p>
    <w:p w:rsidR="00573529" w:rsidRDefault="00573529" w:rsidP="00573529">
      <w:pPr>
        <w:widowControl w:val="0"/>
        <w:numPr>
          <w:ilvl w:val="0"/>
          <w:numId w:val="1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7"/>
        <w:rPr>
          <w:color w:val="000000"/>
          <w:sz w:val="23"/>
          <w:szCs w:val="23"/>
        </w:rPr>
      </w:pPr>
      <w:r w:rsidRPr="00756E66">
        <w:rPr>
          <w:b/>
          <w:color w:val="000000"/>
          <w:sz w:val="23"/>
          <w:szCs w:val="23"/>
        </w:rPr>
        <w:t>Ответственный исполнитель</w:t>
      </w:r>
      <w:r>
        <w:rPr>
          <w:color w:val="000000"/>
          <w:sz w:val="23"/>
          <w:szCs w:val="23"/>
        </w:rPr>
        <w:t xml:space="preserve"> </w:t>
      </w:r>
    </w:p>
    <w:p w:rsidR="00573529" w:rsidRDefault="00573529" w:rsidP="00573529">
      <w:pPr>
        <w:shd w:val="clear" w:color="auto" w:fill="FFFFFF"/>
        <w:tabs>
          <w:tab w:val="left" w:pos="130"/>
        </w:tabs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– начальник управления по безопасности, ГО, ЧС и режиму администрации города </w:t>
      </w:r>
      <w:proofErr w:type="spellStart"/>
      <w:r>
        <w:rPr>
          <w:color w:val="000000"/>
          <w:sz w:val="23"/>
          <w:szCs w:val="23"/>
        </w:rPr>
        <w:t>Медин</w:t>
      </w:r>
      <w:proofErr w:type="spellEnd"/>
      <w:r>
        <w:rPr>
          <w:color w:val="000000"/>
          <w:sz w:val="23"/>
          <w:szCs w:val="23"/>
        </w:rPr>
        <w:t xml:space="preserve"> Н.С.</w:t>
      </w:r>
    </w:p>
    <w:p w:rsidR="00573529" w:rsidRDefault="00573529" w:rsidP="00573529">
      <w:pPr>
        <w:shd w:val="clear" w:color="auto" w:fill="FFFFFF"/>
        <w:spacing w:before="263" w:line="252" w:lineRule="exact"/>
        <w:ind w:left="11"/>
      </w:pPr>
      <w:r>
        <w:rPr>
          <w:b/>
          <w:bCs/>
          <w:color w:val="000000"/>
          <w:spacing w:val="-4"/>
          <w:sz w:val="23"/>
          <w:szCs w:val="23"/>
        </w:rPr>
        <w:t>Исполнители основных мероприятий Программы:</w:t>
      </w:r>
    </w:p>
    <w:p w:rsidR="00573529" w:rsidRDefault="00573529" w:rsidP="00573529">
      <w:pPr>
        <w:widowControl w:val="0"/>
        <w:numPr>
          <w:ilvl w:val="0"/>
          <w:numId w:val="2"/>
        </w:numPr>
        <w:shd w:val="clear" w:color="auto" w:fill="FFFFFF"/>
        <w:tabs>
          <w:tab w:val="left" w:pos="126"/>
        </w:tabs>
        <w:autoSpaceDE w:val="0"/>
        <w:autoSpaceDN w:val="0"/>
        <w:adjustRightInd w:val="0"/>
        <w:spacing w:after="0" w:line="252" w:lineRule="exact"/>
        <w:rPr>
          <w:color w:val="000000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Органы местного самоуправления города Трехгорного (ОМС);</w:t>
      </w:r>
    </w:p>
    <w:p w:rsidR="00573529" w:rsidRDefault="00573529" w:rsidP="00573529">
      <w:pPr>
        <w:widowControl w:val="0"/>
        <w:numPr>
          <w:ilvl w:val="0"/>
          <w:numId w:val="2"/>
        </w:numPr>
        <w:shd w:val="clear" w:color="auto" w:fill="FFFFFF"/>
        <w:tabs>
          <w:tab w:val="left" w:pos="126"/>
        </w:tabs>
        <w:autoSpaceDE w:val="0"/>
        <w:autoSpaceDN w:val="0"/>
        <w:adjustRightInd w:val="0"/>
        <w:spacing w:after="0" w:line="252" w:lineRule="exact"/>
        <w:rPr>
          <w:color w:val="000000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Городская антитеррористическая комиссия;</w:t>
      </w:r>
    </w:p>
    <w:p w:rsidR="00573529" w:rsidRDefault="00573529" w:rsidP="00573529">
      <w:pPr>
        <w:widowControl w:val="0"/>
        <w:numPr>
          <w:ilvl w:val="0"/>
          <w:numId w:val="2"/>
        </w:numPr>
        <w:shd w:val="clear" w:color="auto" w:fill="FFFFFF"/>
        <w:tabs>
          <w:tab w:val="left" w:pos="126"/>
        </w:tabs>
        <w:autoSpaceDE w:val="0"/>
        <w:autoSpaceDN w:val="0"/>
        <w:adjustRightInd w:val="0"/>
        <w:spacing w:before="4" w:after="0" w:line="252" w:lineRule="exact"/>
        <w:rPr>
          <w:color w:val="000000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lastRenderedPageBreak/>
        <w:t>МКУ «Управление культуры»;</w:t>
      </w:r>
    </w:p>
    <w:p w:rsidR="00573529" w:rsidRDefault="00573529" w:rsidP="00573529">
      <w:pPr>
        <w:widowControl w:val="0"/>
        <w:numPr>
          <w:ilvl w:val="0"/>
          <w:numId w:val="2"/>
        </w:numPr>
        <w:shd w:val="clear" w:color="auto" w:fill="FFFFFF"/>
        <w:tabs>
          <w:tab w:val="left" w:pos="126"/>
        </w:tabs>
        <w:autoSpaceDE w:val="0"/>
        <w:autoSpaceDN w:val="0"/>
        <w:adjustRightInd w:val="0"/>
        <w:spacing w:after="0" w:line="252" w:lineRule="exact"/>
        <w:rPr>
          <w:color w:val="000000"/>
          <w:sz w:val="23"/>
          <w:szCs w:val="23"/>
        </w:rPr>
      </w:pPr>
      <w:r>
        <w:rPr>
          <w:color w:val="000000"/>
          <w:spacing w:val="-6"/>
          <w:sz w:val="23"/>
          <w:szCs w:val="23"/>
        </w:rPr>
        <w:t>МБУ «</w:t>
      </w:r>
      <w:proofErr w:type="spellStart"/>
      <w:r>
        <w:rPr>
          <w:color w:val="000000"/>
          <w:spacing w:val="-6"/>
          <w:sz w:val="23"/>
          <w:szCs w:val="23"/>
        </w:rPr>
        <w:t>ФиС</w:t>
      </w:r>
      <w:proofErr w:type="spellEnd"/>
      <w:r>
        <w:rPr>
          <w:color w:val="000000"/>
          <w:spacing w:val="-6"/>
          <w:sz w:val="23"/>
          <w:szCs w:val="23"/>
        </w:rPr>
        <w:t>»</w:t>
      </w:r>
    </w:p>
    <w:p w:rsidR="00573529" w:rsidRPr="00247C1C" w:rsidRDefault="00573529" w:rsidP="00573529">
      <w:pPr>
        <w:widowControl w:val="0"/>
        <w:numPr>
          <w:ilvl w:val="0"/>
          <w:numId w:val="2"/>
        </w:numPr>
        <w:shd w:val="clear" w:color="auto" w:fill="FFFFFF"/>
        <w:tabs>
          <w:tab w:val="left" w:pos="126"/>
        </w:tabs>
        <w:autoSpaceDE w:val="0"/>
        <w:autoSpaceDN w:val="0"/>
        <w:adjustRightInd w:val="0"/>
        <w:spacing w:before="4" w:after="0" w:line="252" w:lineRule="exact"/>
        <w:rPr>
          <w:color w:val="000000"/>
          <w:sz w:val="23"/>
          <w:szCs w:val="23"/>
        </w:rPr>
      </w:pPr>
      <w:r>
        <w:rPr>
          <w:color w:val="000000"/>
          <w:spacing w:val="-6"/>
          <w:sz w:val="23"/>
          <w:szCs w:val="23"/>
        </w:rPr>
        <w:t>МКУ «СЗ»</w:t>
      </w:r>
    </w:p>
    <w:p w:rsidR="00573529" w:rsidRDefault="00573529" w:rsidP="00573529">
      <w:pPr>
        <w:widowControl w:val="0"/>
        <w:numPr>
          <w:ilvl w:val="0"/>
          <w:numId w:val="2"/>
        </w:numPr>
        <w:shd w:val="clear" w:color="auto" w:fill="FFFFFF"/>
        <w:tabs>
          <w:tab w:val="left" w:pos="126"/>
        </w:tabs>
        <w:autoSpaceDE w:val="0"/>
        <w:autoSpaceDN w:val="0"/>
        <w:adjustRightInd w:val="0"/>
        <w:spacing w:before="4" w:after="0" w:line="252" w:lineRule="exact"/>
        <w:rPr>
          <w:color w:val="000000"/>
          <w:sz w:val="23"/>
          <w:szCs w:val="23"/>
        </w:rPr>
      </w:pPr>
      <w:r>
        <w:rPr>
          <w:color w:val="000000"/>
          <w:spacing w:val="-6"/>
          <w:sz w:val="23"/>
          <w:szCs w:val="23"/>
        </w:rPr>
        <w:t>МУП ТРК «ТВС».</w:t>
      </w:r>
    </w:p>
    <w:p w:rsidR="00573529" w:rsidRDefault="00573529" w:rsidP="00573529">
      <w:pPr>
        <w:shd w:val="clear" w:color="auto" w:fill="FFFFFF"/>
        <w:tabs>
          <w:tab w:val="left" w:pos="130"/>
        </w:tabs>
        <w:rPr>
          <w:color w:val="000000"/>
          <w:sz w:val="23"/>
          <w:szCs w:val="23"/>
        </w:rPr>
      </w:pPr>
    </w:p>
    <w:p w:rsidR="00573529" w:rsidRDefault="00573529" w:rsidP="00573529">
      <w:pPr>
        <w:shd w:val="clear" w:color="auto" w:fill="FFFFFF"/>
        <w:tabs>
          <w:tab w:val="left" w:pos="130"/>
        </w:tabs>
        <w:rPr>
          <w:color w:val="000000"/>
          <w:sz w:val="23"/>
          <w:szCs w:val="23"/>
        </w:rPr>
      </w:pPr>
      <w:r w:rsidRPr="00756E66">
        <w:rPr>
          <w:b/>
          <w:color w:val="000000"/>
          <w:sz w:val="23"/>
          <w:szCs w:val="23"/>
        </w:rPr>
        <w:t>Этапы и сроки реализации Программы</w:t>
      </w:r>
      <w:r>
        <w:rPr>
          <w:color w:val="000000"/>
          <w:sz w:val="23"/>
          <w:szCs w:val="23"/>
        </w:rPr>
        <w:t>:</w:t>
      </w:r>
    </w:p>
    <w:p w:rsidR="00573529" w:rsidRDefault="00573529" w:rsidP="00573529">
      <w:pPr>
        <w:shd w:val="clear" w:color="auto" w:fill="FFFFFF"/>
        <w:tabs>
          <w:tab w:val="left" w:pos="130"/>
        </w:tabs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2014-2016 годы</w:t>
      </w:r>
    </w:p>
    <w:p w:rsidR="00573529" w:rsidRPr="003A679E" w:rsidRDefault="00573529" w:rsidP="00573529">
      <w:pPr>
        <w:shd w:val="clear" w:color="auto" w:fill="FFFFFF"/>
        <w:tabs>
          <w:tab w:val="left" w:pos="130"/>
        </w:tabs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 этап-2014год</w:t>
      </w:r>
    </w:p>
    <w:p w:rsidR="00573529" w:rsidRDefault="00573529" w:rsidP="00573529">
      <w:pPr>
        <w:shd w:val="clear" w:color="auto" w:fill="FFFFFF"/>
        <w:tabs>
          <w:tab w:val="left" w:pos="130"/>
        </w:tabs>
        <w:rPr>
          <w:color w:val="000000"/>
          <w:sz w:val="23"/>
          <w:szCs w:val="23"/>
        </w:rPr>
      </w:pPr>
    </w:p>
    <w:p w:rsidR="00573529" w:rsidRPr="003A679E" w:rsidRDefault="00573529" w:rsidP="00573529">
      <w:pPr>
        <w:shd w:val="clear" w:color="auto" w:fill="FFFFFF"/>
        <w:tabs>
          <w:tab w:val="left" w:pos="130"/>
        </w:tabs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 этап-2015год</w:t>
      </w:r>
    </w:p>
    <w:p w:rsidR="00573529" w:rsidRDefault="00573529" w:rsidP="00573529">
      <w:pPr>
        <w:shd w:val="clear" w:color="auto" w:fill="FFFFFF"/>
        <w:tabs>
          <w:tab w:val="left" w:pos="130"/>
        </w:tabs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 этап-2016год.</w:t>
      </w:r>
    </w:p>
    <w:p w:rsidR="00573529" w:rsidRDefault="00573529" w:rsidP="00573529">
      <w:pPr>
        <w:shd w:val="clear" w:color="auto" w:fill="FFFFFF"/>
        <w:tabs>
          <w:tab w:val="left" w:pos="126"/>
        </w:tabs>
      </w:pPr>
    </w:p>
    <w:p w:rsidR="00573529" w:rsidRPr="0051292E" w:rsidRDefault="00573529" w:rsidP="00573529">
      <w:pPr>
        <w:shd w:val="clear" w:color="auto" w:fill="FFFFFF"/>
        <w:tabs>
          <w:tab w:val="left" w:pos="335"/>
        </w:tabs>
        <w:spacing w:line="248" w:lineRule="exact"/>
        <w:ind w:left="115"/>
      </w:pPr>
      <w:r w:rsidRPr="00756E66">
        <w:rPr>
          <w:b/>
          <w:spacing w:val="-4"/>
          <w:sz w:val="23"/>
          <w:szCs w:val="23"/>
        </w:rPr>
        <w:t>Объемы финансирования</w:t>
      </w:r>
      <w:proofErr w:type="gramStart"/>
      <w:r>
        <w:rPr>
          <w:spacing w:val="-4"/>
          <w:sz w:val="23"/>
          <w:szCs w:val="23"/>
        </w:rPr>
        <w:t xml:space="preserve"> :</w:t>
      </w:r>
      <w:proofErr w:type="gramEnd"/>
      <w:r>
        <w:rPr>
          <w:spacing w:val="-4"/>
          <w:sz w:val="23"/>
          <w:szCs w:val="23"/>
        </w:rPr>
        <w:t xml:space="preserve"> з</w:t>
      </w:r>
      <w:r w:rsidRPr="0051292E">
        <w:rPr>
          <w:spacing w:val="-4"/>
          <w:sz w:val="23"/>
          <w:szCs w:val="23"/>
        </w:rPr>
        <w:t xml:space="preserve">а счет средств местного бюджета в объеме </w:t>
      </w:r>
      <w:r w:rsidRPr="003A679E">
        <w:rPr>
          <w:b/>
          <w:spacing w:val="-4"/>
          <w:sz w:val="23"/>
          <w:szCs w:val="23"/>
        </w:rPr>
        <w:t>6</w:t>
      </w:r>
      <w:r>
        <w:rPr>
          <w:b/>
          <w:spacing w:val="-4"/>
          <w:sz w:val="23"/>
          <w:szCs w:val="23"/>
        </w:rPr>
        <w:t>93</w:t>
      </w:r>
      <w:r w:rsidRPr="003A679E">
        <w:rPr>
          <w:b/>
          <w:bCs/>
          <w:spacing w:val="-4"/>
          <w:sz w:val="23"/>
          <w:szCs w:val="23"/>
        </w:rPr>
        <w:t xml:space="preserve"> </w:t>
      </w:r>
      <w:r w:rsidRPr="0051292E">
        <w:rPr>
          <w:b/>
          <w:bCs/>
          <w:spacing w:val="-4"/>
          <w:sz w:val="23"/>
          <w:szCs w:val="23"/>
        </w:rPr>
        <w:t xml:space="preserve">000 рублей, </w:t>
      </w:r>
      <w:r w:rsidRPr="0051292E">
        <w:rPr>
          <w:spacing w:val="-4"/>
          <w:sz w:val="23"/>
          <w:szCs w:val="23"/>
        </w:rPr>
        <w:t>в том числе:</w:t>
      </w:r>
    </w:p>
    <w:p w:rsidR="00573529" w:rsidRPr="0051292E" w:rsidRDefault="00573529" w:rsidP="00573529">
      <w:pPr>
        <w:shd w:val="clear" w:color="auto" w:fill="FFFFFF"/>
        <w:tabs>
          <w:tab w:val="left" w:pos="619"/>
        </w:tabs>
        <w:spacing w:line="248" w:lineRule="exact"/>
        <w:ind w:left="108"/>
        <w:rPr>
          <w:b/>
          <w:bCs/>
          <w:spacing w:val="-7"/>
          <w:sz w:val="23"/>
          <w:szCs w:val="23"/>
        </w:rPr>
      </w:pPr>
      <w:r>
        <w:rPr>
          <w:b/>
          <w:bCs/>
          <w:spacing w:val="-3"/>
          <w:sz w:val="23"/>
          <w:szCs w:val="23"/>
        </w:rPr>
        <w:t>2014</w:t>
      </w:r>
      <w:r w:rsidRPr="0051292E">
        <w:rPr>
          <w:b/>
          <w:bCs/>
          <w:spacing w:val="-3"/>
          <w:sz w:val="23"/>
          <w:szCs w:val="23"/>
        </w:rPr>
        <w:t xml:space="preserve">год – </w:t>
      </w:r>
      <w:r>
        <w:rPr>
          <w:b/>
          <w:bCs/>
          <w:spacing w:val="-3"/>
          <w:sz w:val="23"/>
          <w:szCs w:val="23"/>
        </w:rPr>
        <w:t>231</w:t>
      </w:r>
      <w:r w:rsidRPr="0051292E">
        <w:rPr>
          <w:b/>
          <w:bCs/>
          <w:spacing w:val="-3"/>
          <w:sz w:val="23"/>
          <w:szCs w:val="23"/>
        </w:rPr>
        <w:t xml:space="preserve"> 000 рублей;</w:t>
      </w:r>
    </w:p>
    <w:p w:rsidR="00573529" w:rsidRPr="0051292E" w:rsidRDefault="00573529" w:rsidP="00573529">
      <w:pPr>
        <w:shd w:val="clear" w:color="auto" w:fill="FFFFFF"/>
        <w:tabs>
          <w:tab w:val="left" w:pos="619"/>
        </w:tabs>
        <w:spacing w:line="248" w:lineRule="exact"/>
        <w:ind w:left="108"/>
        <w:rPr>
          <w:b/>
          <w:bCs/>
          <w:spacing w:val="-8"/>
          <w:sz w:val="23"/>
          <w:szCs w:val="23"/>
        </w:rPr>
      </w:pPr>
      <w:r>
        <w:rPr>
          <w:b/>
          <w:bCs/>
          <w:spacing w:val="-3"/>
          <w:sz w:val="23"/>
          <w:szCs w:val="23"/>
        </w:rPr>
        <w:t>2015</w:t>
      </w:r>
      <w:r w:rsidRPr="0051292E">
        <w:rPr>
          <w:b/>
          <w:bCs/>
          <w:spacing w:val="-3"/>
          <w:sz w:val="23"/>
          <w:szCs w:val="23"/>
        </w:rPr>
        <w:t xml:space="preserve">год – </w:t>
      </w:r>
      <w:r>
        <w:rPr>
          <w:b/>
          <w:bCs/>
          <w:spacing w:val="-3"/>
          <w:sz w:val="23"/>
          <w:szCs w:val="23"/>
        </w:rPr>
        <w:t>231</w:t>
      </w:r>
      <w:r w:rsidRPr="0051292E">
        <w:rPr>
          <w:b/>
          <w:bCs/>
          <w:spacing w:val="-3"/>
          <w:sz w:val="23"/>
          <w:szCs w:val="23"/>
        </w:rPr>
        <w:t xml:space="preserve"> 000 рублей;</w:t>
      </w:r>
    </w:p>
    <w:p w:rsidR="00573529" w:rsidRDefault="00573529" w:rsidP="00573529">
      <w:pPr>
        <w:shd w:val="clear" w:color="auto" w:fill="FFFFFF"/>
        <w:tabs>
          <w:tab w:val="left" w:pos="619"/>
        </w:tabs>
        <w:spacing w:line="248" w:lineRule="exact"/>
        <w:ind w:left="108"/>
        <w:rPr>
          <w:b/>
          <w:bCs/>
          <w:spacing w:val="-3"/>
          <w:sz w:val="23"/>
          <w:szCs w:val="23"/>
        </w:rPr>
      </w:pPr>
      <w:r>
        <w:rPr>
          <w:b/>
          <w:bCs/>
          <w:spacing w:val="-3"/>
          <w:sz w:val="23"/>
          <w:szCs w:val="23"/>
        </w:rPr>
        <w:t>2016</w:t>
      </w:r>
      <w:r w:rsidRPr="0051292E">
        <w:rPr>
          <w:b/>
          <w:bCs/>
          <w:spacing w:val="-3"/>
          <w:sz w:val="23"/>
          <w:szCs w:val="23"/>
        </w:rPr>
        <w:t xml:space="preserve">год – </w:t>
      </w:r>
      <w:r>
        <w:rPr>
          <w:b/>
          <w:bCs/>
          <w:spacing w:val="-3"/>
          <w:sz w:val="23"/>
          <w:szCs w:val="23"/>
        </w:rPr>
        <w:t>231</w:t>
      </w:r>
      <w:r w:rsidRPr="0051292E">
        <w:rPr>
          <w:b/>
          <w:bCs/>
          <w:spacing w:val="-3"/>
          <w:sz w:val="23"/>
          <w:szCs w:val="23"/>
        </w:rPr>
        <w:t xml:space="preserve"> 000 рублей.</w:t>
      </w:r>
    </w:p>
    <w:p w:rsidR="00573529" w:rsidRDefault="00573529" w:rsidP="00573529">
      <w:pPr>
        <w:shd w:val="clear" w:color="auto" w:fill="FFFFFF"/>
        <w:spacing w:line="248" w:lineRule="exact"/>
        <w:ind w:left="108"/>
        <w:rPr>
          <w:color w:val="000000"/>
          <w:spacing w:val="-4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 xml:space="preserve">      Объем средств, выделяемых из городского бюджета на реализацию мероприятий настоящей Программы, ежегодно уточняется при формировании </w:t>
      </w:r>
      <w:r>
        <w:rPr>
          <w:color w:val="000000"/>
          <w:spacing w:val="-4"/>
          <w:sz w:val="23"/>
          <w:szCs w:val="23"/>
        </w:rPr>
        <w:t>проекта городского бюджета на соответствующий финансовый год в зависимости от доходов бюджета.</w:t>
      </w:r>
    </w:p>
    <w:p w:rsidR="00573529" w:rsidRDefault="00573529" w:rsidP="00573529">
      <w:pPr>
        <w:shd w:val="clear" w:color="auto" w:fill="FFFFFF"/>
        <w:spacing w:line="248" w:lineRule="exact"/>
        <w:ind w:left="108"/>
        <w:rPr>
          <w:color w:val="000000"/>
          <w:spacing w:val="-4"/>
          <w:sz w:val="23"/>
          <w:szCs w:val="23"/>
        </w:rPr>
      </w:pPr>
    </w:p>
    <w:p w:rsidR="00573529" w:rsidRDefault="00573529" w:rsidP="00573529">
      <w:pPr>
        <w:shd w:val="clear" w:color="auto" w:fill="FFFFFF"/>
        <w:spacing w:before="248" w:line="245" w:lineRule="exact"/>
        <w:ind w:left="40"/>
      </w:pPr>
      <w:r>
        <w:rPr>
          <w:b/>
          <w:bCs/>
          <w:color w:val="000000"/>
          <w:spacing w:val="-5"/>
          <w:sz w:val="23"/>
          <w:szCs w:val="23"/>
        </w:rPr>
        <w:t>Ожидаемые конечные результаты реализации Программы:</w:t>
      </w:r>
    </w:p>
    <w:p w:rsidR="00573529" w:rsidRDefault="00573529" w:rsidP="00573529">
      <w:pPr>
        <w:widowControl w:val="0"/>
        <w:numPr>
          <w:ilvl w:val="0"/>
          <w:numId w:val="2"/>
        </w:numPr>
        <w:shd w:val="clear" w:color="auto" w:fill="FFFFFF"/>
        <w:tabs>
          <w:tab w:val="left" w:pos="126"/>
        </w:tabs>
        <w:autoSpaceDE w:val="0"/>
        <w:autoSpaceDN w:val="0"/>
        <w:adjustRightInd w:val="0"/>
        <w:spacing w:after="0" w:line="245" w:lineRule="exact"/>
        <w:rPr>
          <w:color w:val="000000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Закрепление тенденции к снижению общего числа зарегистрированных преступлений, снижение темпов прироста и доли тяжких преступлений;</w:t>
      </w:r>
    </w:p>
    <w:p w:rsidR="00573529" w:rsidRDefault="00573529" w:rsidP="00573529">
      <w:pPr>
        <w:widowControl w:val="0"/>
        <w:numPr>
          <w:ilvl w:val="0"/>
          <w:numId w:val="2"/>
        </w:numPr>
        <w:shd w:val="clear" w:color="auto" w:fill="FFFFFF"/>
        <w:tabs>
          <w:tab w:val="left" w:pos="126"/>
        </w:tabs>
        <w:autoSpaceDE w:val="0"/>
        <w:autoSpaceDN w:val="0"/>
        <w:adjustRightInd w:val="0"/>
        <w:spacing w:after="0" w:line="245" w:lineRule="exact"/>
        <w:rPr>
          <w:color w:val="000000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Эффективность взаимодействия всех силовых структур по предупреждению и противодействию диверсионно-террористическим актам;</w:t>
      </w:r>
    </w:p>
    <w:p w:rsidR="00573529" w:rsidRDefault="00573529" w:rsidP="00573529">
      <w:pPr>
        <w:widowControl w:val="0"/>
        <w:numPr>
          <w:ilvl w:val="0"/>
          <w:numId w:val="2"/>
        </w:numPr>
        <w:shd w:val="clear" w:color="auto" w:fill="FFFFFF"/>
        <w:tabs>
          <w:tab w:val="left" w:pos="126"/>
        </w:tabs>
        <w:autoSpaceDE w:val="0"/>
        <w:autoSpaceDN w:val="0"/>
        <w:adjustRightInd w:val="0"/>
        <w:spacing w:after="0" w:line="245" w:lineRule="exact"/>
        <w:rPr>
          <w:color w:val="000000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Повышение раскрываемости преступлений;</w:t>
      </w:r>
    </w:p>
    <w:p w:rsidR="00573529" w:rsidRDefault="00573529" w:rsidP="00573529">
      <w:pPr>
        <w:widowControl w:val="0"/>
        <w:numPr>
          <w:ilvl w:val="0"/>
          <w:numId w:val="2"/>
        </w:numPr>
        <w:shd w:val="clear" w:color="auto" w:fill="FFFFFF"/>
        <w:tabs>
          <w:tab w:val="left" w:pos="126"/>
        </w:tabs>
        <w:autoSpaceDE w:val="0"/>
        <w:autoSpaceDN w:val="0"/>
        <w:adjustRightInd w:val="0"/>
        <w:spacing w:after="0" w:line="245" w:lineRule="exact"/>
        <w:rPr>
          <w:color w:val="000000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lastRenderedPageBreak/>
        <w:t>Оздоровление обстановки на улицах и в других общественных местах;</w:t>
      </w:r>
    </w:p>
    <w:p w:rsidR="00573529" w:rsidRDefault="00573529" w:rsidP="00573529">
      <w:pPr>
        <w:widowControl w:val="0"/>
        <w:numPr>
          <w:ilvl w:val="0"/>
          <w:numId w:val="2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left="97"/>
        <w:rPr>
          <w:color w:val="000000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Обеспечение оптимального реагирования на угрозы общественной безопасности;</w:t>
      </w:r>
    </w:p>
    <w:p w:rsidR="00573529" w:rsidRPr="00646DE7" w:rsidRDefault="00573529" w:rsidP="00573529">
      <w:pPr>
        <w:widowControl w:val="0"/>
        <w:numPr>
          <w:ilvl w:val="0"/>
          <w:numId w:val="2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left="97"/>
        <w:rPr>
          <w:color w:val="000000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Поддержание доверия общественности к правоохранительным органам.</w:t>
      </w:r>
    </w:p>
    <w:p w:rsidR="00573529" w:rsidRDefault="00573529" w:rsidP="00573529">
      <w:pPr>
        <w:shd w:val="clear" w:color="auto" w:fill="FFFFFF"/>
        <w:tabs>
          <w:tab w:val="left" w:pos="223"/>
        </w:tabs>
        <w:rPr>
          <w:color w:val="000000"/>
          <w:spacing w:val="-4"/>
          <w:sz w:val="23"/>
          <w:szCs w:val="23"/>
        </w:rPr>
      </w:pPr>
    </w:p>
    <w:p w:rsidR="00573529" w:rsidRDefault="00573529" w:rsidP="00573529">
      <w:pPr>
        <w:shd w:val="clear" w:color="auto" w:fill="FFFFFF"/>
        <w:tabs>
          <w:tab w:val="left" w:pos="619"/>
        </w:tabs>
        <w:spacing w:line="248" w:lineRule="exact"/>
        <w:ind w:left="108"/>
        <w:rPr>
          <w:b/>
          <w:bCs/>
          <w:spacing w:val="-3"/>
          <w:sz w:val="23"/>
          <w:szCs w:val="23"/>
        </w:rPr>
      </w:pPr>
    </w:p>
    <w:p w:rsidR="00573529" w:rsidRPr="005D08F7" w:rsidRDefault="00573529" w:rsidP="00573529">
      <w:pPr>
        <w:shd w:val="clear" w:color="auto" w:fill="FFFFFF"/>
        <w:tabs>
          <w:tab w:val="left" w:pos="126"/>
        </w:tabs>
        <w:rPr>
          <w:b/>
        </w:rPr>
      </w:pPr>
      <w:r>
        <w:rPr>
          <w:b/>
        </w:rPr>
        <w:t xml:space="preserve">                                                 </w:t>
      </w:r>
      <w:proofErr w:type="gramStart"/>
      <w:r>
        <w:rPr>
          <w:b/>
          <w:lang w:val="en-US"/>
        </w:rPr>
        <w:t>I</w:t>
      </w:r>
      <w:r w:rsidRPr="005D08F7">
        <w:rPr>
          <w:b/>
        </w:rPr>
        <w:t>.</w:t>
      </w:r>
      <w:r>
        <w:rPr>
          <w:b/>
        </w:rPr>
        <w:t xml:space="preserve">  </w:t>
      </w:r>
      <w:r w:rsidRPr="00756E66">
        <w:rPr>
          <w:b/>
        </w:rPr>
        <w:t>Содержание</w:t>
      </w:r>
      <w:proofErr w:type="gramEnd"/>
      <w:r w:rsidRPr="00756E66">
        <w:rPr>
          <w:b/>
        </w:rPr>
        <w:t xml:space="preserve"> проблемы и обоснование необходимости ее решения программным методом</w:t>
      </w:r>
      <w:r>
        <w:rPr>
          <w:b/>
        </w:rPr>
        <w:t>.</w:t>
      </w:r>
    </w:p>
    <w:p w:rsidR="00573529" w:rsidRPr="005D08F7" w:rsidRDefault="00573529" w:rsidP="00573529">
      <w:pPr>
        <w:shd w:val="clear" w:color="auto" w:fill="FFFFFF"/>
        <w:tabs>
          <w:tab w:val="left" w:pos="126"/>
        </w:tabs>
        <w:rPr>
          <w:b/>
        </w:rPr>
      </w:pPr>
    </w:p>
    <w:p w:rsidR="00573529" w:rsidRPr="007C3EBC" w:rsidRDefault="00573529" w:rsidP="00573529">
      <w:pPr>
        <w:pStyle w:val="a4"/>
      </w:pPr>
      <w:r w:rsidRPr="007C3EBC">
        <w:t>1</w:t>
      </w:r>
      <w:r>
        <w:t>. На криминогенную обстановку в г</w:t>
      </w:r>
      <w:proofErr w:type="gramStart"/>
      <w:r>
        <w:t>.Т</w:t>
      </w:r>
      <w:proofErr w:type="gramEnd"/>
      <w:r>
        <w:t>рехгорном</w:t>
      </w:r>
      <w:r w:rsidRPr="007C3EBC">
        <w:t xml:space="preserve"> негативно влияют последствия имевших место кризисных явлений в экономике и связанные с ними:</w:t>
      </w:r>
    </w:p>
    <w:p w:rsidR="00573529" w:rsidRDefault="00573529" w:rsidP="00573529">
      <w:pPr>
        <w:pStyle w:val="a4"/>
      </w:pPr>
      <w:r>
        <w:t>проблемы, существующие на рынке труда, и сохраняющиеся в связи с ними аспекты безработицы;</w:t>
      </w:r>
    </w:p>
    <w:p w:rsidR="00573529" w:rsidRDefault="00573529" w:rsidP="00573529">
      <w:pPr>
        <w:pStyle w:val="a4"/>
      </w:pPr>
      <w:r>
        <w:t>социальные проблемы, заключающиеся в снижении реальных доходов населения, и прежде всего, среди лиц малоимущих;</w:t>
      </w:r>
    </w:p>
    <w:p w:rsidR="00573529" w:rsidRDefault="00573529" w:rsidP="00573529">
      <w:pPr>
        <w:pStyle w:val="a4"/>
      </w:pPr>
      <w:r>
        <w:t>распространение алкоголизма, ослабление контроля за детьми, возникновение конфликтов на бытовой почве;</w:t>
      </w:r>
    </w:p>
    <w:p w:rsidR="00573529" w:rsidRDefault="00573529" w:rsidP="00573529">
      <w:pPr>
        <w:pStyle w:val="a4"/>
      </w:pPr>
      <w:r>
        <w:t>преступления, совершаемые гражданами,  ранее судимыми;</w:t>
      </w:r>
    </w:p>
    <w:p w:rsidR="00573529" w:rsidRDefault="00573529" w:rsidP="00573529">
      <w:pPr>
        <w:pStyle w:val="a4"/>
      </w:pPr>
      <w:r>
        <w:t xml:space="preserve">миграция и сопутствующие ей различные виды правонарушений. </w:t>
      </w:r>
    </w:p>
    <w:p w:rsidR="00573529" w:rsidRDefault="00573529" w:rsidP="00573529">
      <w:pPr>
        <w:pStyle w:val="a4"/>
      </w:pPr>
      <w:r>
        <w:t xml:space="preserve">2. В связи с реформированием органов внутренних дел, проводимым на основании Указа Президента Российской Федерации от 24 декабря 2009 года№ 1468 «О мерах по совершенствованию деятельности органов внутренних дел Российской Федерации», на органы внутренних дел возлагаются большие задачи по усилению деятельности по профилактике правонарушений, предупреждению и раскрытию преступлений. </w:t>
      </w:r>
    </w:p>
    <w:p w:rsidR="00573529" w:rsidRDefault="00573529" w:rsidP="00573529">
      <w:pPr>
        <w:pStyle w:val="a4"/>
      </w:pPr>
      <w:proofErr w:type="gramStart"/>
      <w:r>
        <w:t>Исходя из анализа криминогенной обстановки, в ближайшей перспективе возможны:</w:t>
      </w:r>
      <w:proofErr w:type="gramEnd"/>
    </w:p>
    <w:p w:rsidR="00573529" w:rsidRDefault="00573529" w:rsidP="00573529">
      <w:pPr>
        <w:pStyle w:val="a4"/>
      </w:pPr>
      <w:r>
        <w:t>увеличение количества преступлений, направленных против личности и собственности;</w:t>
      </w:r>
    </w:p>
    <w:p w:rsidR="00573529" w:rsidRDefault="00573529" w:rsidP="00573529">
      <w:pPr>
        <w:pStyle w:val="a4"/>
      </w:pPr>
      <w:r>
        <w:lastRenderedPageBreak/>
        <w:t>рост количества преступлений, совершенных в состоянии алкогольного опьянения, преступлений, совершенных лицами, ранее совершавшими преступления, а также преступлений, совершенных в сфере семейно-бытовых отношений;</w:t>
      </w:r>
    </w:p>
    <w:p w:rsidR="00573529" w:rsidRDefault="00573529" w:rsidP="00573529">
      <w:pPr>
        <w:pStyle w:val="a4"/>
      </w:pPr>
      <w:r>
        <w:t>увеличение числа правонарушений, связанных со  сбытом контрафактной продукции, в том числе опасной для здоровья;</w:t>
      </w:r>
    </w:p>
    <w:p w:rsidR="00573529" w:rsidRDefault="00573529" w:rsidP="00573529">
      <w:pPr>
        <w:pStyle w:val="a4"/>
      </w:pPr>
      <w:r>
        <w:t xml:space="preserve">увеличение числа преступлений экономической направленности, в том числе коммерческого подкупа, взяточничества; </w:t>
      </w:r>
    </w:p>
    <w:p w:rsidR="00573529" w:rsidRDefault="00573529" w:rsidP="00573529">
      <w:pPr>
        <w:pStyle w:val="a4"/>
      </w:pPr>
      <w:r>
        <w:t>повышение степени опасности и изощренности преступлений, все большее использование в преступных целях профессиональных знаний специалистов различного профиля, усиление технической оснащенности преступников.</w:t>
      </w:r>
    </w:p>
    <w:p w:rsidR="00573529" w:rsidRDefault="00573529" w:rsidP="00573529">
      <w:pPr>
        <w:pStyle w:val="a4"/>
      </w:pPr>
      <w:r>
        <w:t>3. Предупреждение правонарушений и борьба с преступностью, обеспечение общественной безопасности являются непременным условием стабильного существования и поступательного развития общества, создания достойных условий и уровня жизни граждан.</w:t>
      </w:r>
    </w:p>
    <w:p w:rsidR="00573529" w:rsidRDefault="00573529" w:rsidP="00573529">
      <w:pPr>
        <w:pStyle w:val="a4"/>
      </w:pPr>
      <w:r>
        <w:t xml:space="preserve">Сложившаяся в предыдущие десятилетия практика ориентации только на силовые методы борьбы с преступностью, ужесточения наказания не даёт желаемых результатов. В условиях развития </w:t>
      </w:r>
      <w:proofErr w:type="gramStart"/>
      <w:r>
        <w:t>демократического общества</w:t>
      </w:r>
      <w:proofErr w:type="gramEnd"/>
      <w:r>
        <w:t xml:space="preserve"> важнейшей составной частью противодействия преступности и иным противоправным проявлениям должно стать их предупреждение. </w:t>
      </w:r>
    </w:p>
    <w:p w:rsidR="00573529" w:rsidRDefault="00573529" w:rsidP="00573529">
      <w:pPr>
        <w:pStyle w:val="a4"/>
      </w:pPr>
      <w:r>
        <w:t xml:space="preserve">Стабилизация и последующее улучшение </w:t>
      </w:r>
      <w:proofErr w:type="gramStart"/>
      <w:r>
        <w:t>криминогенной ситуации</w:t>
      </w:r>
      <w:proofErr w:type="gramEnd"/>
      <w:r>
        <w:t xml:space="preserve"> невозможны без дальнейшего развития созданной многоуровневой системы профилактики правонарушений и преступлений.</w:t>
      </w:r>
    </w:p>
    <w:p w:rsidR="00573529" w:rsidRDefault="00573529" w:rsidP="00573529">
      <w:pPr>
        <w:pStyle w:val="a4"/>
      </w:pPr>
      <w:r>
        <w:t>Задача снижения уровня правонарушений, совершаемых на улицах и в общественных местах, предполагает:</w:t>
      </w:r>
    </w:p>
    <w:p w:rsidR="00573529" w:rsidRDefault="00573529" w:rsidP="00573529">
      <w:pPr>
        <w:pStyle w:val="a4"/>
      </w:pPr>
      <w:r>
        <w:t>повышение оперативности реагирования правоохранительных органов по фактам правонарушений за счет внедрения технических средств контроля над ситуацией в общественных местах;</w:t>
      </w:r>
    </w:p>
    <w:p w:rsidR="00573529" w:rsidRDefault="00573529" w:rsidP="00573529">
      <w:pPr>
        <w:pStyle w:val="a4"/>
      </w:pPr>
      <w:r>
        <w:t>пропаганду здорового образа жизни, организацию занятий физической культурой и содержательного досуга.</w:t>
      </w:r>
    </w:p>
    <w:p w:rsidR="00573529" w:rsidRDefault="00573529" w:rsidP="00573529">
      <w:pPr>
        <w:shd w:val="clear" w:color="auto" w:fill="FFFFFF"/>
        <w:tabs>
          <w:tab w:val="left" w:pos="126"/>
        </w:tabs>
        <w:rPr>
          <w:b/>
        </w:rPr>
      </w:pPr>
    </w:p>
    <w:p w:rsidR="00573529" w:rsidRDefault="00573529" w:rsidP="00573529">
      <w:pPr>
        <w:shd w:val="clear" w:color="auto" w:fill="FFFFFF"/>
        <w:spacing w:before="252" w:line="241" w:lineRule="exact"/>
      </w:pPr>
      <w:r w:rsidRPr="005D08F7">
        <w:rPr>
          <w:b/>
          <w:bCs/>
          <w:color w:val="000000"/>
          <w:spacing w:val="-4"/>
          <w:sz w:val="23"/>
          <w:szCs w:val="23"/>
        </w:rPr>
        <w:t xml:space="preserve">                                                                                    </w:t>
      </w:r>
      <w:r>
        <w:rPr>
          <w:b/>
          <w:bCs/>
          <w:color w:val="000000"/>
          <w:spacing w:val="-4"/>
          <w:sz w:val="23"/>
          <w:szCs w:val="23"/>
          <w:lang w:val="en-US"/>
        </w:rPr>
        <w:t>II</w:t>
      </w:r>
      <w:r w:rsidRPr="005D08F7">
        <w:rPr>
          <w:b/>
          <w:bCs/>
          <w:color w:val="000000"/>
          <w:spacing w:val="-4"/>
          <w:sz w:val="23"/>
          <w:szCs w:val="23"/>
        </w:rPr>
        <w:t xml:space="preserve">. </w:t>
      </w:r>
      <w:r>
        <w:rPr>
          <w:b/>
          <w:bCs/>
          <w:color w:val="000000"/>
          <w:spacing w:val="-4"/>
          <w:sz w:val="23"/>
          <w:szCs w:val="23"/>
        </w:rPr>
        <w:t>Основные Цели и задачи Программы:</w:t>
      </w:r>
    </w:p>
    <w:p w:rsidR="00573529" w:rsidRPr="005D08F7" w:rsidRDefault="00573529" w:rsidP="00573529">
      <w:pPr>
        <w:widowControl w:val="0"/>
        <w:numPr>
          <w:ilvl w:val="0"/>
          <w:numId w:val="1"/>
        </w:numPr>
        <w:shd w:val="clear" w:color="auto" w:fill="FFFFFF"/>
        <w:tabs>
          <w:tab w:val="left" w:pos="126"/>
          <w:tab w:val="left" w:pos="13266"/>
        </w:tabs>
        <w:autoSpaceDE w:val="0"/>
        <w:autoSpaceDN w:val="0"/>
        <w:adjustRightInd w:val="0"/>
        <w:spacing w:before="4" w:after="0" w:line="241" w:lineRule="exact"/>
        <w:ind w:left="7"/>
        <w:rPr>
          <w:color w:val="000000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>сосредоточение всех сил и средств на профилактику преступности и правонарушений, снижение темпов прироста и доли тяжких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9"/>
          <w:sz w:val="23"/>
          <w:szCs w:val="23"/>
        </w:rPr>
        <w:t>преступлений,</w:t>
      </w:r>
      <w:r>
        <w:rPr>
          <w:color w:val="000000"/>
          <w:spacing w:val="-9"/>
          <w:sz w:val="23"/>
          <w:szCs w:val="23"/>
        </w:rPr>
        <w:br/>
      </w:r>
      <w:r>
        <w:rPr>
          <w:color w:val="000000"/>
          <w:spacing w:val="-4"/>
          <w:sz w:val="23"/>
          <w:szCs w:val="23"/>
        </w:rPr>
        <w:t>повышение раскрываемости преступлений, создание обстановки спокойствия на улицах и в других общественных местах.</w:t>
      </w:r>
    </w:p>
    <w:p w:rsidR="00573529" w:rsidRDefault="00573529" w:rsidP="00573529">
      <w:pPr>
        <w:shd w:val="clear" w:color="auto" w:fill="FFFFFF"/>
        <w:tabs>
          <w:tab w:val="left" w:pos="126"/>
          <w:tab w:val="left" w:pos="13266"/>
        </w:tabs>
        <w:spacing w:before="4" w:line="241" w:lineRule="exact"/>
        <w:rPr>
          <w:color w:val="000000"/>
          <w:spacing w:val="-4"/>
          <w:sz w:val="23"/>
          <w:szCs w:val="23"/>
        </w:rPr>
      </w:pPr>
    </w:p>
    <w:p w:rsidR="00573529" w:rsidRDefault="00573529" w:rsidP="00573529">
      <w:pPr>
        <w:shd w:val="clear" w:color="auto" w:fill="FFFFFF"/>
        <w:tabs>
          <w:tab w:val="left" w:pos="126"/>
          <w:tab w:val="left" w:pos="13266"/>
        </w:tabs>
        <w:spacing w:before="4" w:line="241" w:lineRule="exact"/>
        <w:rPr>
          <w:color w:val="000000"/>
          <w:spacing w:val="-4"/>
          <w:sz w:val="23"/>
          <w:szCs w:val="23"/>
        </w:rPr>
      </w:pPr>
    </w:p>
    <w:p w:rsidR="00573529" w:rsidRPr="00504F25" w:rsidRDefault="00573529" w:rsidP="00573529">
      <w:pPr>
        <w:shd w:val="clear" w:color="auto" w:fill="FFFFFF"/>
        <w:tabs>
          <w:tab w:val="left" w:pos="126"/>
          <w:tab w:val="left" w:pos="13266"/>
        </w:tabs>
        <w:spacing w:before="4" w:line="241" w:lineRule="exact"/>
        <w:rPr>
          <w:color w:val="000000"/>
          <w:sz w:val="23"/>
          <w:szCs w:val="23"/>
        </w:rPr>
      </w:pPr>
    </w:p>
    <w:p w:rsidR="00573529" w:rsidRDefault="00573529" w:rsidP="00573529">
      <w:pPr>
        <w:shd w:val="clear" w:color="auto" w:fill="FFFFFF"/>
        <w:tabs>
          <w:tab w:val="left" w:pos="130"/>
        </w:tabs>
        <w:rPr>
          <w:color w:val="000000"/>
          <w:sz w:val="23"/>
          <w:szCs w:val="23"/>
        </w:rPr>
      </w:pPr>
      <w:r w:rsidRPr="005D08F7">
        <w:rPr>
          <w:b/>
          <w:color w:val="000000"/>
          <w:sz w:val="23"/>
          <w:szCs w:val="23"/>
        </w:rPr>
        <w:t xml:space="preserve">                                                                                  </w:t>
      </w:r>
      <w:r>
        <w:rPr>
          <w:b/>
          <w:color w:val="000000"/>
          <w:sz w:val="23"/>
          <w:szCs w:val="23"/>
          <w:lang w:val="en-US"/>
        </w:rPr>
        <w:t>III</w:t>
      </w:r>
      <w:r w:rsidRPr="005D08F7">
        <w:rPr>
          <w:b/>
          <w:color w:val="000000"/>
          <w:sz w:val="23"/>
          <w:szCs w:val="23"/>
        </w:rPr>
        <w:t xml:space="preserve">. </w:t>
      </w:r>
      <w:r w:rsidRPr="00756E66">
        <w:rPr>
          <w:b/>
          <w:color w:val="000000"/>
          <w:sz w:val="23"/>
          <w:szCs w:val="23"/>
        </w:rPr>
        <w:t>Этапы и сроки реализации Программы</w:t>
      </w:r>
      <w:r>
        <w:rPr>
          <w:color w:val="000000"/>
          <w:sz w:val="23"/>
          <w:szCs w:val="23"/>
        </w:rPr>
        <w:t>:</w:t>
      </w:r>
    </w:p>
    <w:p w:rsidR="00573529" w:rsidRDefault="00573529" w:rsidP="00573529">
      <w:pPr>
        <w:shd w:val="clear" w:color="auto" w:fill="FFFFFF"/>
        <w:tabs>
          <w:tab w:val="left" w:pos="130"/>
        </w:tabs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Мероприятия городской целевой Программы предполагается реализовать в течение трех лет -  2014-2016 годы </w:t>
      </w:r>
    </w:p>
    <w:p w:rsidR="00573529" w:rsidRDefault="00573529" w:rsidP="00573529">
      <w:pPr>
        <w:shd w:val="clear" w:color="auto" w:fill="FFFFFF"/>
        <w:tabs>
          <w:tab w:val="left" w:pos="130"/>
        </w:tabs>
        <w:rPr>
          <w:color w:val="000000"/>
          <w:sz w:val="23"/>
          <w:szCs w:val="23"/>
        </w:rPr>
      </w:pPr>
    </w:p>
    <w:p w:rsidR="00573529" w:rsidRDefault="00573529" w:rsidP="00573529">
      <w:pPr>
        <w:shd w:val="clear" w:color="auto" w:fill="FFFFFF"/>
        <w:tabs>
          <w:tab w:val="left" w:pos="130"/>
        </w:tabs>
        <w:rPr>
          <w:color w:val="000000"/>
          <w:sz w:val="23"/>
          <w:szCs w:val="23"/>
        </w:rPr>
      </w:pPr>
    </w:p>
    <w:p w:rsidR="00573529" w:rsidRDefault="00573529" w:rsidP="00573529">
      <w:pPr>
        <w:shd w:val="clear" w:color="auto" w:fill="FFFFFF"/>
        <w:tabs>
          <w:tab w:val="left" w:pos="130"/>
        </w:tabs>
        <w:rPr>
          <w:color w:val="000000"/>
          <w:sz w:val="23"/>
          <w:szCs w:val="23"/>
        </w:rPr>
      </w:pPr>
    </w:p>
    <w:p w:rsidR="00573529" w:rsidRDefault="00573529" w:rsidP="00573529">
      <w:pPr>
        <w:shd w:val="clear" w:color="auto" w:fill="FFFFFF"/>
        <w:tabs>
          <w:tab w:val="left" w:pos="130"/>
        </w:tabs>
        <w:rPr>
          <w:color w:val="000000"/>
          <w:sz w:val="23"/>
          <w:szCs w:val="23"/>
        </w:rPr>
      </w:pPr>
    </w:p>
    <w:p w:rsidR="00573529" w:rsidRDefault="00573529" w:rsidP="00573529">
      <w:pPr>
        <w:shd w:val="clear" w:color="auto" w:fill="FFFFFF"/>
        <w:tabs>
          <w:tab w:val="left" w:pos="130"/>
        </w:tabs>
        <w:rPr>
          <w:color w:val="000000"/>
          <w:sz w:val="23"/>
          <w:szCs w:val="23"/>
        </w:rPr>
      </w:pPr>
    </w:p>
    <w:p w:rsidR="00573529" w:rsidRDefault="00573529" w:rsidP="00573529">
      <w:pPr>
        <w:shd w:val="clear" w:color="auto" w:fill="FFFFFF"/>
        <w:tabs>
          <w:tab w:val="left" w:pos="130"/>
        </w:tabs>
        <w:rPr>
          <w:color w:val="000000"/>
          <w:sz w:val="23"/>
          <w:szCs w:val="23"/>
        </w:rPr>
      </w:pPr>
    </w:p>
    <w:p w:rsidR="00573529" w:rsidRDefault="00573529" w:rsidP="00573529">
      <w:pPr>
        <w:shd w:val="clear" w:color="auto" w:fill="FFFFFF"/>
        <w:tabs>
          <w:tab w:val="left" w:pos="130"/>
        </w:tabs>
        <w:rPr>
          <w:color w:val="000000"/>
          <w:sz w:val="23"/>
          <w:szCs w:val="23"/>
        </w:rPr>
      </w:pPr>
    </w:p>
    <w:p w:rsidR="00573529" w:rsidRDefault="00573529" w:rsidP="00573529">
      <w:pPr>
        <w:shd w:val="clear" w:color="auto" w:fill="FFFFFF"/>
        <w:spacing w:before="252"/>
        <w:ind w:left="65"/>
        <w:jc w:val="center"/>
      </w:pPr>
      <w:r>
        <w:rPr>
          <w:b/>
          <w:bCs/>
          <w:color w:val="000000"/>
          <w:spacing w:val="-6"/>
          <w:sz w:val="23"/>
          <w:szCs w:val="23"/>
          <w:lang w:val="en-US"/>
        </w:rPr>
        <w:t>IV</w:t>
      </w:r>
      <w:r w:rsidRPr="006B5BCE">
        <w:rPr>
          <w:b/>
          <w:bCs/>
          <w:color w:val="000000"/>
          <w:spacing w:val="-6"/>
          <w:sz w:val="23"/>
          <w:szCs w:val="23"/>
        </w:rPr>
        <w:t xml:space="preserve">. </w:t>
      </w:r>
      <w:r>
        <w:rPr>
          <w:b/>
          <w:bCs/>
          <w:color w:val="000000"/>
          <w:spacing w:val="-6"/>
          <w:sz w:val="23"/>
          <w:szCs w:val="23"/>
        </w:rPr>
        <w:t>СИСТЕМА ОСНОВНЫХ ПРОГРАМНЫХ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2701"/>
        <w:gridCol w:w="1712"/>
        <w:gridCol w:w="1927"/>
        <w:gridCol w:w="1808"/>
        <w:gridCol w:w="1881"/>
        <w:gridCol w:w="1362"/>
        <w:gridCol w:w="1362"/>
        <w:gridCol w:w="1362"/>
      </w:tblGrid>
      <w:tr w:rsidR="00573529" w:rsidTr="00E274E3">
        <w:tc>
          <w:tcPr>
            <w:tcW w:w="671" w:type="dxa"/>
          </w:tcPr>
          <w:p w:rsidR="00573529" w:rsidRDefault="00573529" w:rsidP="00E274E3">
            <w:r>
              <w:t xml:space="preserve">№№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01" w:type="dxa"/>
          </w:tcPr>
          <w:p w:rsidR="00573529" w:rsidRDefault="00573529" w:rsidP="00E274E3">
            <w:r>
              <w:t>Мероприятие</w:t>
            </w:r>
          </w:p>
        </w:tc>
        <w:tc>
          <w:tcPr>
            <w:tcW w:w="1712" w:type="dxa"/>
          </w:tcPr>
          <w:p w:rsidR="00573529" w:rsidRDefault="00573529" w:rsidP="00E274E3">
            <w:r>
              <w:t>Исполнитель</w:t>
            </w:r>
          </w:p>
        </w:tc>
        <w:tc>
          <w:tcPr>
            <w:tcW w:w="1927" w:type="dxa"/>
          </w:tcPr>
          <w:p w:rsidR="00573529" w:rsidRDefault="00573529" w:rsidP="00E274E3">
            <w:r>
              <w:t>Срок</w:t>
            </w:r>
          </w:p>
        </w:tc>
        <w:tc>
          <w:tcPr>
            <w:tcW w:w="1808" w:type="dxa"/>
          </w:tcPr>
          <w:p w:rsidR="00573529" w:rsidRDefault="00573529" w:rsidP="00E274E3">
            <w:r>
              <w:t>Источник финансирования</w:t>
            </w:r>
          </w:p>
        </w:tc>
        <w:tc>
          <w:tcPr>
            <w:tcW w:w="1881" w:type="dxa"/>
          </w:tcPr>
          <w:p w:rsidR="00573529" w:rsidRDefault="00573529" w:rsidP="00E274E3">
            <w:r>
              <w:t>Объем финансирования</w:t>
            </w:r>
          </w:p>
          <w:p w:rsidR="00573529" w:rsidRDefault="00573529" w:rsidP="00E274E3">
            <w:r>
              <w:t>Руб.</w:t>
            </w:r>
          </w:p>
        </w:tc>
        <w:tc>
          <w:tcPr>
            <w:tcW w:w="1362" w:type="dxa"/>
          </w:tcPr>
          <w:p w:rsidR="00573529" w:rsidRDefault="00573529" w:rsidP="00E274E3">
            <w:r>
              <w:t xml:space="preserve">2014г. </w:t>
            </w:r>
          </w:p>
          <w:p w:rsidR="00573529" w:rsidRDefault="00573529" w:rsidP="00E274E3">
            <w:r>
              <w:t>Руб.</w:t>
            </w:r>
          </w:p>
        </w:tc>
        <w:tc>
          <w:tcPr>
            <w:tcW w:w="1362" w:type="dxa"/>
          </w:tcPr>
          <w:p w:rsidR="00573529" w:rsidRDefault="00573529" w:rsidP="00E274E3">
            <w:r>
              <w:t>2015г.</w:t>
            </w:r>
          </w:p>
          <w:p w:rsidR="00573529" w:rsidRDefault="00573529" w:rsidP="00E274E3">
            <w:r>
              <w:t>Руб.</w:t>
            </w:r>
          </w:p>
        </w:tc>
        <w:tc>
          <w:tcPr>
            <w:tcW w:w="1362" w:type="dxa"/>
          </w:tcPr>
          <w:p w:rsidR="00573529" w:rsidRDefault="00573529" w:rsidP="00E274E3">
            <w:r>
              <w:t>2016г.</w:t>
            </w:r>
          </w:p>
          <w:p w:rsidR="00573529" w:rsidRDefault="00573529" w:rsidP="00E274E3">
            <w:r>
              <w:t>Руб.</w:t>
            </w:r>
          </w:p>
        </w:tc>
      </w:tr>
      <w:tr w:rsidR="00573529" w:rsidTr="00E274E3">
        <w:tc>
          <w:tcPr>
            <w:tcW w:w="671" w:type="dxa"/>
          </w:tcPr>
          <w:p w:rsidR="00573529" w:rsidRDefault="00573529" w:rsidP="00E274E3">
            <w:r>
              <w:t>1.</w:t>
            </w:r>
          </w:p>
        </w:tc>
        <w:tc>
          <w:tcPr>
            <w:tcW w:w="2701" w:type="dxa"/>
          </w:tcPr>
          <w:p w:rsidR="00573529" w:rsidRDefault="00573529" w:rsidP="00E274E3">
            <w:r>
              <w:rPr>
                <w:color w:val="000000"/>
                <w:spacing w:val="5"/>
                <w:sz w:val="23"/>
                <w:szCs w:val="23"/>
              </w:rPr>
              <w:t>ПРОТИВОДЕЙСТВИЕ ПРЕСТУПНОСТИ, КОРРУПЦИИ, МЕРЫ БОРЬБЫ С ТЕРРОРИЗМОМ, ПРОФИЛАКТИКА ЭКСТРЕМИСТСКОЙ ДЕЯТЕЛЬНОСТИ</w:t>
            </w:r>
          </w:p>
        </w:tc>
        <w:tc>
          <w:tcPr>
            <w:tcW w:w="1712" w:type="dxa"/>
          </w:tcPr>
          <w:p w:rsidR="00573529" w:rsidRDefault="00573529" w:rsidP="00E274E3"/>
        </w:tc>
        <w:tc>
          <w:tcPr>
            <w:tcW w:w="1927" w:type="dxa"/>
          </w:tcPr>
          <w:p w:rsidR="00573529" w:rsidRDefault="00573529" w:rsidP="00E274E3"/>
        </w:tc>
        <w:tc>
          <w:tcPr>
            <w:tcW w:w="1808" w:type="dxa"/>
          </w:tcPr>
          <w:p w:rsidR="00573529" w:rsidRDefault="00573529" w:rsidP="00E274E3"/>
        </w:tc>
        <w:tc>
          <w:tcPr>
            <w:tcW w:w="1881" w:type="dxa"/>
          </w:tcPr>
          <w:p w:rsidR="00573529" w:rsidRDefault="00573529" w:rsidP="00E274E3"/>
        </w:tc>
        <w:tc>
          <w:tcPr>
            <w:tcW w:w="1362" w:type="dxa"/>
          </w:tcPr>
          <w:p w:rsidR="00573529" w:rsidRDefault="00573529" w:rsidP="00E274E3"/>
        </w:tc>
        <w:tc>
          <w:tcPr>
            <w:tcW w:w="1362" w:type="dxa"/>
          </w:tcPr>
          <w:p w:rsidR="00573529" w:rsidRDefault="00573529" w:rsidP="00E274E3"/>
        </w:tc>
        <w:tc>
          <w:tcPr>
            <w:tcW w:w="1362" w:type="dxa"/>
          </w:tcPr>
          <w:p w:rsidR="00573529" w:rsidRDefault="00573529" w:rsidP="00E274E3"/>
        </w:tc>
      </w:tr>
      <w:tr w:rsidR="00573529" w:rsidTr="00E274E3">
        <w:tc>
          <w:tcPr>
            <w:tcW w:w="671" w:type="dxa"/>
          </w:tcPr>
          <w:p w:rsidR="00573529" w:rsidRDefault="00573529" w:rsidP="00E274E3">
            <w:r>
              <w:lastRenderedPageBreak/>
              <w:t>1.1</w:t>
            </w:r>
          </w:p>
        </w:tc>
        <w:tc>
          <w:tcPr>
            <w:tcW w:w="2701" w:type="dxa"/>
          </w:tcPr>
          <w:p w:rsidR="00573529" w:rsidRDefault="00573529" w:rsidP="00E274E3">
            <w:r>
              <w:rPr>
                <w:color w:val="000000"/>
                <w:spacing w:val="-3"/>
                <w:sz w:val="23"/>
                <w:szCs w:val="23"/>
              </w:rPr>
              <w:t xml:space="preserve">Разъяснительная работа среди </w:t>
            </w:r>
            <w:r>
              <w:rPr>
                <w:color w:val="000000"/>
                <w:spacing w:val="12"/>
                <w:sz w:val="23"/>
                <w:szCs w:val="23"/>
              </w:rPr>
              <w:t xml:space="preserve">населения, в том числе с 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использованием средств массовой </w:t>
            </w:r>
            <w:r>
              <w:rPr>
                <w:color w:val="000000"/>
                <w:spacing w:val="-5"/>
                <w:sz w:val="23"/>
                <w:szCs w:val="23"/>
              </w:rPr>
              <w:t>информации:</w:t>
            </w:r>
          </w:p>
        </w:tc>
        <w:tc>
          <w:tcPr>
            <w:tcW w:w="1712" w:type="dxa"/>
          </w:tcPr>
          <w:p w:rsidR="00573529" w:rsidRDefault="00573529" w:rsidP="00E274E3"/>
        </w:tc>
        <w:tc>
          <w:tcPr>
            <w:tcW w:w="1927" w:type="dxa"/>
          </w:tcPr>
          <w:p w:rsidR="00573529" w:rsidRDefault="00573529" w:rsidP="00E274E3"/>
        </w:tc>
        <w:tc>
          <w:tcPr>
            <w:tcW w:w="1808" w:type="dxa"/>
          </w:tcPr>
          <w:p w:rsidR="00573529" w:rsidRDefault="00573529" w:rsidP="00E274E3"/>
        </w:tc>
        <w:tc>
          <w:tcPr>
            <w:tcW w:w="1881" w:type="dxa"/>
          </w:tcPr>
          <w:p w:rsidR="00573529" w:rsidRDefault="00573529" w:rsidP="00E274E3"/>
        </w:tc>
        <w:tc>
          <w:tcPr>
            <w:tcW w:w="1362" w:type="dxa"/>
          </w:tcPr>
          <w:p w:rsidR="00573529" w:rsidRDefault="00573529" w:rsidP="00E274E3"/>
        </w:tc>
        <w:tc>
          <w:tcPr>
            <w:tcW w:w="1362" w:type="dxa"/>
          </w:tcPr>
          <w:p w:rsidR="00573529" w:rsidRDefault="00573529" w:rsidP="00E274E3"/>
        </w:tc>
        <w:tc>
          <w:tcPr>
            <w:tcW w:w="1362" w:type="dxa"/>
          </w:tcPr>
          <w:p w:rsidR="00573529" w:rsidRDefault="00573529" w:rsidP="00E274E3"/>
        </w:tc>
      </w:tr>
      <w:tr w:rsidR="00573529" w:rsidTr="00E274E3">
        <w:trPr>
          <w:trHeight w:val="407"/>
        </w:trPr>
        <w:tc>
          <w:tcPr>
            <w:tcW w:w="671" w:type="dxa"/>
          </w:tcPr>
          <w:p w:rsidR="00573529" w:rsidRDefault="00573529" w:rsidP="00E274E3">
            <w:r>
              <w:t>1.1.1</w:t>
            </w:r>
          </w:p>
        </w:tc>
        <w:tc>
          <w:tcPr>
            <w:tcW w:w="2701" w:type="dxa"/>
          </w:tcPr>
          <w:p w:rsidR="00573529" w:rsidRDefault="00573529" w:rsidP="00E274E3">
            <w:pPr>
              <w:shd w:val="clear" w:color="auto" w:fill="FFFFFF"/>
              <w:spacing w:line="252" w:lineRule="exact"/>
              <w:rPr>
                <w:color w:val="000000"/>
                <w:spacing w:val="-4"/>
                <w:sz w:val="23"/>
                <w:szCs w:val="23"/>
              </w:rPr>
            </w:pPr>
            <w:r>
              <w:rPr>
                <w:color w:val="000000"/>
                <w:spacing w:val="-2"/>
                <w:sz w:val="23"/>
                <w:szCs w:val="23"/>
              </w:rPr>
              <w:t xml:space="preserve">О      необходимости      проявления </w:t>
            </w:r>
            <w:r>
              <w:rPr>
                <w:color w:val="000000"/>
                <w:spacing w:val="-3"/>
                <w:sz w:val="23"/>
                <w:szCs w:val="23"/>
              </w:rPr>
              <w:t>бдительности,        информирования М</w:t>
            </w:r>
            <w:r>
              <w:rPr>
                <w:color w:val="000000"/>
                <w:spacing w:val="5"/>
                <w:sz w:val="23"/>
                <w:szCs w:val="23"/>
              </w:rPr>
              <w:t xml:space="preserve">О о ситуациях, которые могут </w:t>
            </w:r>
            <w:r>
              <w:rPr>
                <w:color w:val="000000"/>
                <w:sz w:val="23"/>
                <w:szCs w:val="23"/>
              </w:rPr>
              <w:t xml:space="preserve">иметь отношения к диверсионно-террористическому акту (ДТА), оказание содействия    и    личном    участии </w:t>
            </w:r>
            <w:r>
              <w:rPr>
                <w:color w:val="000000"/>
                <w:spacing w:val="-2"/>
                <w:sz w:val="23"/>
                <w:szCs w:val="23"/>
              </w:rPr>
              <w:t xml:space="preserve">каждого       жителя       города       в </w:t>
            </w:r>
            <w:r>
              <w:rPr>
                <w:color w:val="000000"/>
                <w:spacing w:val="-4"/>
                <w:sz w:val="23"/>
                <w:szCs w:val="23"/>
              </w:rPr>
              <w:t xml:space="preserve">мероприятиях 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антитеррористической </w:t>
            </w:r>
            <w:r>
              <w:rPr>
                <w:color w:val="000000"/>
                <w:spacing w:val="-2"/>
                <w:sz w:val="23"/>
                <w:szCs w:val="23"/>
              </w:rPr>
              <w:t xml:space="preserve">направленности      и      борьбе      с </w:t>
            </w:r>
            <w:r>
              <w:rPr>
                <w:color w:val="000000"/>
                <w:spacing w:val="-4"/>
                <w:sz w:val="23"/>
                <w:szCs w:val="23"/>
              </w:rPr>
              <w:t>преступностью</w:t>
            </w:r>
          </w:p>
          <w:p w:rsidR="00573529" w:rsidRDefault="00573529" w:rsidP="00E274E3">
            <w:pPr>
              <w:shd w:val="clear" w:color="auto" w:fill="FFFFFF"/>
              <w:spacing w:line="252" w:lineRule="exact"/>
              <w:rPr>
                <w:color w:val="000000"/>
                <w:spacing w:val="-4"/>
                <w:sz w:val="23"/>
                <w:szCs w:val="23"/>
              </w:rPr>
            </w:pPr>
          </w:p>
          <w:p w:rsidR="00573529" w:rsidRDefault="00573529" w:rsidP="00E274E3">
            <w:pPr>
              <w:shd w:val="clear" w:color="auto" w:fill="FFFFFF"/>
              <w:spacing w:line="252" w:lineRule="exact"/>
            </w:pPr>
          </w:p>
        </w:tc>
        <w:tc>
          <w:tcPr>
            <w:tcW w:w="1712" w:type="dxa"/>
          </w:tcPr>
          <w:p w:rsidR="00573529" w:rsidRDefault="00573529" w:rsidP="00E274E3">
            <w:r>
              <w:rPr>
                <w:color w:val="000000"/>
                <w:spacing w:val="-5"/>
                <w:sz w:val="23"/>
                <w:szCs w:val="23"/>
              </w:rPr>
              <w:t xml:space="preserve">МУП </w:t>
            </w:r>
            <w:r>
              <w:rPr>
                <w:color w:val="000000"/>
                <w:spacing w:val="-7"/>
                <w:sz w:val="23"/>
                <w:szCs w:val="23"/>
              </w:rPr>
              <w:t>ТРК «ТВС»</w:t>
            </w:r>
          </w:p>
        </w:tc>
        <w:tc>
          <w:tcPr>
            <w:tcW w:w="1927" w:type="dxa"/>
          </w:tcPr>
          <w:p w:rsidR="00573529" w:rsidRDefault="00573529" w:rsidP="00E274E3">
            <w:r>
              <w:rPr>
                <w:color w:val="000000"/>
                <w:spacing w:val="-6"/>
                <w:sz w:val="23"/>
                <w:szCs w:val="23"/>
              </w:rPr>
              <w:t>Ежеквартально</w:t>
            </w:r>
          </w:p>
        </w:tc>
        <w:tc>
          <w:tcPr>
            <w:tcW w:w="1808" w:type="dxa"/>
          </w:tcPr>
          <w:p w:rsidR="00573529" w:rsidRDefault="00573529" w:rsidP="00E274E3"/>
        </w:tc>
        <w:tc>
          <w:tcPr>
            <w:tcW w:w="1881" w:type="dxa"/>
          </w:tcPr>
          <w:p w:rsidR="00573529" w:rsidRDefault="00573529" w:rsidP="00E274E3">
            <w:r>
              <w:rPr>
                <w:color w:val="000000"/>
                <w:spacing w:val="-5"/>
                <w:sz w:val="23"/>
                <w:szCs w:val="23"/>
              </w:rPr>
              <w:t xml:space="preserve">без доп. </w:t>
            </w:r>
            <w:proofErr w:type="spellStart"/>
            <w:proofErr w:type="gramStart"/>
            <w:r>
              <w:rPr>
                <w:color w:val="000000"/>
                <w:spacing w:val="-7"/>
                <w:sz w:val="23"/>
                <w:szCs w:val="23"/>
              </w:rPr>
              <w:t>финанси</w:t>
            </w:r>
            <w:proofErr w:type="spellEnd"/>
            <w:r>
              <w:rPr>
                <w:color w:val="000000"/>
                <w:spacing w:val="-7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pacing w:val="-5"/>
                <w:sz w:val="23"/>
                <w:szCs w:val="23"/>
              </w:rPr>
              <w:t>рования</w:t>
            </w:r>
            <w:proofErr w:type="spellEnd"/>
            <w:proofErr w:type="gramEnd"/>
          </w:p>
        </w:tc>
        <w:tc>
          <w:tcPr>
            <w:tcW w:w="1362" w:type="dxa"/>
          </w:tcPr>
          <w:p w:rsidR="00573529" w:rsidRDefault="00573529" w:rsidP="00E274E3"/>
        </w:tc>
        <w:tc>
          <w:tcPr>
            <w:tcW w:w="1362" w:type="dxa"/>
          </w:tcPr>
          <w:p w:rsidR="00573529" w:rsidRDefault="00573529" w:rsidP="00E274E3"/>
        </w:tc>
        <w:tc>
          <w:tcPr>
            <w:tcW w:w="1362" w:type="dxa"/>
          </w:tcPr>
          <w:p w:rsidR="00573529" w:rsidRDefault="00573529" w:rsidP="00E274E3"/>
        </w:tc>
      </w:tr>
      <w:tr w:rsidR="00573529" w:rsidTr="00E274E3">
        <w:tc>
          <w:tcPr>
            <w:tcW w:w="671" w:type="dxa"/>
          </w:tcPr>
          <w:p w:rsidR="00573529" w:rsidRDefault="00573529" w:rsidP="00E274E3">
            <w:r>
              <w:t>1.1.2</w:t>
            </w:r>
          </w:p>
        </w:tc>
        <w:tc>
          <w:tcPr>
            <w:tcW w:w="2701" w:type="dxa"/>
          </w:tcPr>
          <w:p w:rsidR="00573529" w:rsidRDefault="00573529" w:rsidP="00E274E3">
            <w:r>
              <w:rPr>
                <w:color w:val="000000"/>
                <w:spacing w:val="3"/>
                <w:sz w:val="23"/>
                <w:szCs w:val="23"/>
              </w:rPr>
              <w:t xml:space="preserve">Учреждениям образования и учреждениям с массовым пребыванием граждан оборудовать стенды наглядной агитации с информацией, направленной на предупреждение экстремистской </w:t>
            </w:r>
            <w:r>
              <w:rPr>
                <w:color w:val="000000"/>
                <w:spacing w:val="3"/>
                <w:sz w:val="23"/>
                <w:szCs w:val="23"/>
              </w:rPr>
              <w:lastRenderedPageBreak/>
              <w:t>деятельности</w:t>
            </w:r>
          </w:p>
        </w:tc>
        <w:tc>
          <w:tcPr>
            <w:tcW w:w="1712" w:type="dxa"/>
          </w:tcPr>
          <w:p w:rsidR="00573529" w:rsidRDefault="00573529" w:rsidP="00E274E3">
            <w:r>
              <w:rPr>
                <w:color w:val="000000"/>
                <w:spacing w:val="-6"/>
                <w:sz w:val="23"/>
                <w:szCs w:val="23"/>
              </w:rPr>
              <w:lastRenderedPageBreak/>
              <w:t>ОМС, МКУ «Управление культуры», МБУ «</w:t>
            </w:r>
            <w:proofErr w:type="spellStart"/>
            <w:r>
              <w:rPr>
                <w:color w:val="000000"/>
                <w:spacing w:val="-6"/>
                <w:sz w:val="23"/>
                <w:szCs w:val="23"/>
              </w:rPr>
              <w:t>ФиС</w:t>
            </w:r>
            <w:proofErr w:type="spellEnd"/>
            <w:r>
              <w:rPr>
                <w:color w:val="000000"/>
                <w:spacing w:val="-6"/>
                <w:sz w:val="23"/>
                <w:szCs w:val="23"/>
              </w:rPr>
              <w:t>»</w:t>
            </w:r>
          </w:p>
        </w:tc>
        <w:tc>
          <w:tcPr>
            <w:tcW w:w="1927" w:type="dxa"/>
          </w:tcPr>
          <w:p w:rsidR="00573529" w:rsidRDefault="00573529" w:rsidP="00E274E3">
            <w:r>
              <w:rPr>
                <w:color w:val="000000"/>
                <w:sz w:val="23"/>
                <w:szCs w:val="23"/>
              </w:rPr>
              <w:t>В течение действия Программы</w:t>
            </w:r>
          </w:p>
        </w:tc>
        <w:tc>
          <w:tcPr>
            <w:tcW w:w="1808" w:type="dxa"/>
          </w:tcPr>
          <w:p w:rsidR="00573529" w:rsidRDefault="00573529" w:rsidP="00E274E3"/>
        </w:tc>
        <w:tc>
          <w:tcPr>
            <w:tcW w:w="1881" w:type="dxa"/>
          </w:tcPr>
          <w:p w:rsidR="00573529" w:rsidRDefault="00573529" w:rsidP="00E274E3">
            <w:r>
              <w:rPr>
                <w:sz w:val="23"/>
                <w:szCs w:val="23"/>
              </w:rPr>
              <w:t>без доп. финансирования</w:t>
            </w:r>
          </w:p>
        </w:tc>
        <w:tc>
          <w:tcPr>
            <w:tcW w:w="1362" w:type="dxa"/>
          </w:tcPr>
          <w:p w:rsidR="00573529" w:rsidRDefault="00573529" w:rsidP="00E274E3"/>
        </w:tc>
        <w:tc>
          <w:tcPr>
            <w:tcW w:w="1362" w:type="dxa"/>
          </w:tcPr>
          <w:p w:rsidR="00573529" w:rsidRDefault="00573529" w:rsidP="00E274E3"/>
        </w:tc>
        <w:tc>
          <w:tcPr>
            <w:tcW w:w="1362" w:type="dxa"/>
          </w:tcPr>
          <w:p w:rsidR="00573529" w:rsidRDefault="00573529" w:rsidP="00E274E3"/>
        </w:tc>
      </w:tr>
      <w:tr w:rsidR="00573529" w:rsidTr="00E274E3">
        <w:tc>
          <w:tcPr>
            <w:tcW w:w="671" w:type="dxa"/>
          </w:tcPr>
          <w:p w:rsidR="00573529" w:rsidRDefault="00573529" w:rsidP="00E274E3">
            <w:r>
              <w:lastRenderedPageBreak/>
              <w:t>2.</w:t>
            </w:r>
          </w:p>
        </w:tc>
        <w:tc>
          <w:tcPr>
            <w:tcW w:w="2701" w:type="dxa"/>
          </w:tcPr>
          <w:p w:rsidR="00573529" w:rsidRDefault="00573529" w:rsidP="00E274E3">
            <w:r>
              <w:rPr>
                <w:color w:val="000000"/>
                <w:spacing w:val="4"/>
                <w:sz w:val="23"/>
                <w:szCs w:val="23"/>
              </w:rPr>
              <w:t xml:space="preserve">ПРОФИЛАКТИКА ПРАВОНАРУШЕНИЙ СРЕДИ НЕСОВЕРШЕННОЛЕТНИХ </w:t>
            </w:r>
          </w:p>
        </w:tc>
        <w:tc>
          <w:tcPr>
            <w:tcW w:w="1712" w:type="dxa"/>
          </w:tcPr>
          <w:p w:rsidR="00573529" w:rsidRDefault="00573529" w:rsidP="00E274E3"/>
        </w:tc>
        <w:tc>
          <w:tcPr>
            <w:tcW w:w="1927" w:type="dxa"/>
          </w:tcPr>
          <w:p w:rsidR="00573529" w:rsidRDefault="00573529" w:rsidP="00E274E3"/>
        </w:tc>
        <w:tc>
          <w:tcPr>
            <w:tcW w:w="1808" w:type="dxa"/>
          </w:tcPr>
          <w:p w:rsidR="00573529" w:rsidRDefault="00573529" w:rsidP="00E274E3"/>
        </w:tc>
        <w:tc>
          <w:tcPr>
            <w:tcW w:w="1881" w:type="dxa"/>
          </w:tcPr>
          <w:p w:rsidR="00573529" w:rsidRDefault="00573529" w:rsidP="00E274E3"/>
        </w:tc>
        <w:tc>
          <w:tcPr>
            <w:tcW w:w="1362" w:type="dxa"/>
          </w:tcPr>
          <w:p w:rsidR="00573529" w:rsidRDefault="00573529" w:rsidP="00E274E3"/>
        </w:tc>
        <w:tc>
          <w:tcPr>
            <w:tcW w:w="1362" w:type="dxa"/>
          </w:tcPr>
          <w:p w:rsidR="00573529" w:rsidRDefault="00573529" w:rsidP="00E274E3"/>
        </w:tc>
        <w:tc>
          <w:tcPr>
            <w:tcW w:w="1362" w:type="dxa"/>
          </w:tcPr>
          <w:p w:rsidR="00573529" w:rsidRDefault="00573529" w:rsidP="00E274E3"/>
        </w:tc>
      </w:tr>
      <w:tr w:rsidR="00573529" w:rsidTr="00E274E3">
        <w:tc>
          <w:tcPr>
            <w:tcW w:w="671" w:type="dxa"/>
          </w:tcPr>
          <w:p w:rsidR="00573529" w:rsidRDefault="00573529" w:rsidP="00E274E3">
            <w:r>
              <w:t>2.1</w:t>
            </w:r>
          </w:p>
        </w:tc>
        <w:tc>
          <w:tcPr>
            <w:tcW w:w="2701" w:type="dxa"/>
          </w:tcPr>
          <w:p w:rsidR="00573529" w:rsidRDefault="00573529" w:rsidP="00E274E3">
            <w:pPr>
              <w:shd w:val="clear" w:color="auto" w:fill="FFFFFF"/>
              <w:ind w:left="11"/>
            </w:pPr>
            <w:r>
              <w:t>Продолжить практику проведения совместных оперативно-профилактических целевых мероприятий и специальных операций согласно совместных и ведомственных планов: с целью выявления</w:t>
            </w:r>
            <w:proofErr w:type="gramStart"/>
            <w:r>
              <w:t xml:space="preserve"> ,</w:t>
            </w:r>
            <w:proofErr w:type="gramEnd"/>
            <w:r>
              <w:t xml:space="preserve"> попавших в экстремальные ситуации «Брошенные дети»;</w:t>
            </w:r>
          </w:p>
          <w:p w:rsidR="00573529" w:rsidRDefault="00573529" w:rsidP="00E274E3">
            <w:pPr>
              <w:shd w:val="clear" w:color="auto" w:fill="FFFFFF"/>
              <w:ind w:left="11"/>
            </w:pPr>
            <w:r>
              <w:t>С целью организации летней занятости подростков, состоящих на учете в ПДН ОВД «Подросток»;</w:t>
            </w:r>
          </w:p>
          <w:p w:rsidR="00573529" w:rsidRDefault="00573529" w:rsidP="00E274E3">
            <w:pPr>
              <w:shd w:val="clear" w:color="auto" w:fill="FFFFFF"/>
              <w:ind w:left="11"/>
            </w:pPr>
            <w:r>
              <w:t>С целью выявления и пресечения жестокого обращения с детьми «Защита»;</w:t>
            </w:r>
          </w:p>
          <w:p w:rsidR="00573529" w:rsidRDefault="00573529" w:rsidP="00E274E3">
            <w:pPr>
              <w:shd w:val="clear" w:color="auto" w:fill="FFFFFF"/>
              <w:ind w:left="11"/>
            </w:pPr>
            <w:r>
              <w:t xml:space="preserve">с целью выявления детей, оставивших учебные заведения, их устройства на работу и возвращения на учебу «Дети улиц» и другие </w:t>
            </w:r>
          </w:p>
        </w:tc>
        <w:tc>
          <w:tcPr>
            <w:tcW w:w="1712" w:type="dxa"/>
          </w:tcPr>
          <w:p w:rsidR="00573529" w:rsidRDefault="00573529" w:rsidP="00E274E3">
            <w:r>
              <w:t xml:space="preserve">МО, </w:t>
            </w:r>
            <w:proofErr w:type="spellStart"/>
            <w:r>
              <w:t>КДНиЗП</w:t>
            </w:r>
            <w:proofErr w:type="spellEnd"/>
            <w:r>
              <w:t>, УСЗН, МУП ТРК «ТВС»</w:t>
            </w:r>
          </w:p>
        </w:tc>
        <w:tc>
          <w:tcPr>
            <w:tcW w:w="1927" w:type="dxa"/>
          </w:tcPr>
          <w:p w:rsidR="00573529" w:rsidRDefault="00573529" w:rsidP="00E274E3">
            <w:pPr>
              <w:shd w:val="clear" w:color="auto" w:fill="FFFFFF"/>
              <w:ind w:left="11"/>
            </w:pPr>
            <w:r>
              <w:rPr>
                <w:color w:val="000000"/>
                <w:spacing w:val="-5"/>
                <w:sz w:val="23"/>
                <w:szCs w:val="23"/>
              </w:rPr>
              <w:t>В течение действия Программы</w:t>
            </w:r>
          </w:p>
        </w:tc>
        <w:tc>
          <w:tcPr>
            <w:tcW w:w="1808" w:type="dxa"/>
          </w:tcPr>
          <w:p w:rsidR="00573529" w:rsidRDefault="00573529" w:rsidP="00E274E3"/>
        </w:tc>
        <w:tc>
          <w:tcPr>
            <w:tcW w:w="1881" w:type="dxa"/>
          </w:tcPr>
          <w:p w:rsidR="00573529" w:rsidRDefault="00573529" w:rsidP="00E274E3">
            <w:r>
              <w:t>Без доп. финансирования</w:t>
            </w:r>
          </w:p>
        </w:tc>
        <w:tc>
          <w:tcPr>
            <w:tcW w:w="1362" w:type="dxa"/>
          </w:tcPr>
          <w:p w:rsidR="00573529" w:rsidRDefault="00573529" w:rsidP="00E274E3"/>
        </w:tc>
        <w:tc>
          <w:tcPr>
            <w:tcW w:w="1362" w:type="dxa"/>
          </w:tcPr>
          <w:p w:rsidR="00573529" w:rsidRDefault="00573529" w:rsidP="00E274E3"/>
        </w:tc>
        <w:tc>
          <w:tcPr>
            <w:tcW w:w="1362" w:type="dxa"/>
          </w:tcPr>
          <w:p w:rsidR="00573529" w:rsidRDefault="00573529" w:rsidP="00E274E3"/>
        </w:tc>
      </w:tr>
      <w:tr w:rsidR="00573529" w:rsidTr="00E274E3">
        <w:tc>
          <w:tcPr>
            <w:tcW w:w="671" w:type="dxa"/>
          </w:tcPr>
          <w:p w:rsidR="00573529" w:rsidRDefault="00573529" w:rsidP="00E274E3">
            <w:r>
              <w:t>2.2</w:t>
            </w:r>
          </w:p>
        </w:tc>
        <w:tc>
          <w:tcPr>
            <w:tcW w:w="2701" w:type="dxa"/>
          </w:tcPr>
          <w:p w:rsidR="00573529" w:rsidRDefault="00573529" w:rsidP="00E274E3">
            <w:pPr>
              <w:shd w:val="clear" w:color="auto" w:fill="FFFFFF"/>
              <w:ind w:left="14"/>
            </w:pPr>
            <w:r>
              <w:t xml:space="preserve">Повысить эффективность работы школьных </w:t>
            </w:r>
            <w:r>
              <w:lastRenderedPageBreak/>
              <w:t>Советов родительских комитетов, по выявлению фактов употребления учащимися алкоголя и наркотических веществ с обязательным предоставлением информации в правоохранительные органы</w:t>
            </w:r>
          </w:p>
        </w:tc>
        <w:tc>
          <w:tcPr>
            <w:tcW w:w="1712" w:type="dxa"/>
          </w:tcPr>
          <w:p w:rsidR="00573529" w:rsidRDefault="00573529" w:rsidP="00E274E3">
            <w:r>
              <w:lastRenderedPageBreak/>
              <w:t xml:space="preserve">Управление образования </w:t>
            </w:r>
            <w:r>
              <w:lastRenderedPageBreak/>
              <w:t>администрации города</w:t>
            </w:r>
          </w:p>
        </w:tc>
        <w:tc>
          <w:tcPr>
            <w:tcW w:w="1927" w:type="dxa"/>
          </w:tcPr>
          <w:p w:rsidR="00573529" w:rsidRDefault="00573529" w:rsidP="00E274E3">
            <w:pPr>
              <w:shd w:val="clear" w:color="auto" w:fill="FFFFFF"/>
              <w:ind w:left="7"/>
            </w:pPr>
            <w:r>
              <w:lastRenderedPageBreak/>
              <w:t>Ежегодно, учебный период</w:t>
            </w:r>
          </w:p>
        </w:tc>
        <w:tc>
          <w:tcPr>
            <w:tcW w:w="1808" w:type="dxa"/>
          </w:tcPr>
          <w:p w:rsidR="00573529" w:rsidRDefault="00573529" w:rsidP="00E274E3"/>
        </w:tc>
        <w:tc>
          <w:tcPr>
            <w:tcW w:w="1881" w:type="dxa"/>
          </w:tcPr>
          <w:p w:rsidR="00573529" w:rsidRDefault="00573529" w:rsidP="00E274E3">
            <w:r>
              <w:t>Без доп. финансирования</w:t>
            </w:r>
          </w:p>
        </w:tc>
        <w:tc>
          <w:tcPr>
            <w:tcW w:w="1362" w:type="dxa"/>
          </w:tcPr>
          <w:p w:rsidR="00573529" w:rsidRDefault="00573529" w:rsidP="00E274E3"/>
        </w:tc>
        <w:tc>
          <w:tcPr>
            <w:tcW w:w="1362" w:type="dxa"/>
          </w:tcPr>
          <w:p w:rsidR="00573529" w:rsidRDefault="00573529" w:rsidP="00E274E3"/>
        </w:tc>
        <w:tc>
          <w:tcPr>
            <w:tcW w:w="1362" w:type="dxa"/>
          </w:tcPr>
          <w:p w:rsidR="00573529" w:rsidRDefault="00573529" w:rsidP="00E274E3"/>
        </w:tc>
      </w:tr>
      <w:tr w:rsidR="00573529" w:rsidTr="00E274E3">
        <w:tc>
          <w:tcPr>
            <w:tcW w:w="671" w:type="dxa"/>
          </w:tcPr>
          <w:p w:rsidR="00573529" w:rsidRDefault="00573529" w:rsidP="00E274E3">
            <w:r>
              <w:lastRenderedPageBreak/>
              <w:t>2.3</w:t>
            </w:r>
          </w:p>
        </w:tc>
        <w:tc>
          <w:tcPr>
            <w:tcW w:w="2701" w:type="dxa"/>
          </w:tcPr>
          <w:p w:rsidR="00573529" w:rsidRDefault="00573529" w:rsidP="00E274E3">
            <w:pPr>
              <w:shd w:val="clear" w:color="auto" w:fill="FFFFFF"/>
              <w:ind w:left="14"/>
            </w:pPr>
            <w:r>
              <w:rPr>
                <w:color w:val="000000"/>
                <w:spacing w:val="14"/>
              </w:rPr>
              <w:t xml:space="preserve">Обеспечивать в летнее время </w:t>
            </w:r>
            <w:r>
              <w:rPr>
                <w:color w:val="000000"/>
                <w:spacing w:val="2"/>
              </w:rPr>
              <w:t xml:space="preserve">охрану общественного порядка в </w:t>
            </w:r>
            <w:r>
              <w:rPr>
                <w:color w:val="000000"/>
                <w:spacing w:val="3"/>
              </w:rPr>
              <w:t xml:space="preserve">местах массового отдыха детей и </w:t>
            </w:r>
            <w:r>
              <w:rPr>
                <w:color w:val="000000"/>
              </w:rPr>
              <w:t>подростков</w:t>
            </w:r>
          </w:p>
        </w:tc>
        <w:tc>
          <w:tcPr>
            <w:tcW w:w="1712" w:type="dxa"/>
          </w:tcPr>
          <w:p w:rsidR="00573529" w:rsidRDefault="00573529" w:rsidP="00E274E3">
            <w:r>
              <w:t>Администрация города</w:t>
            </w:r>
          </w:p>
        </w:tc>
        <w:tc>
          <w:tcPr>
            <w:tcW w:w="1927" w:type="dxa"/>
          </w:tcPr>
          <w:p w:rsidR="00573529" w:rsidRDefault="00573529" w:rsidP="00E274E3">
            <w:pPr>
              <w:shd w:val="clear" w:color="auto" w:fill="FFFFFF"/>
              <w:ind w:left="14"/>
            </w:pPr>
            <w:r>
              <w:t>Ежегодно, в летний период времени</w:t>
            </w:r>
          </w:p>
        </w:tc>
        <w:tc>
          <w:tcPr>
            <w:tcW w:w="1808" w:type="dxa"/>
          </w:tcPr>
          <w:p w:rsidR="00573529" w:rsidRDefault="00573529" w:rsidP="00E274E3"/>
        </w:tc>
        <w:tc>
          <w:tcPr>
            <w:tcW w:w="1881" w:type="dxa"/>
          </w:tcPr>
          <w:p w:rsidR="00573529" w:rsidRDefault="00573529" w:rsidP="00E274E3">
            <w:r>
              <w:t>Без доп. финансирования</w:t>
            </w:r>
          </w:p>
        </w:tc>
        <w:tc>
          <w:tcPr>
            <w:tcW w:w="1362" w:type="dxa"/>
          </w:tcPr>
          <w:p w:rsidR="00573529" w:rsidRDefault="00573529" w:rsidP="00E274E3"/>
        </w:tc>
        <w:tc>
          <w:tcPr>
            <w:tcW w:w="1362" w:type="dxa"/>
          </w:tcPr>
          <w:p w:rsidR="00573529" w:rsidRDefault="00573529" w:rsidP="00E274E3"/>
        </w:tc>
        <w:tc>
          <w:tcPr>
            <w:tcW w:w="1362" w:type="dxa"/>
          </w:tcPr>
          <w:p w:rsidR="00573529" w:rsidRDefault="00573529" w:rsidP="00E274E3"/>
        </w:tc>
      </w:tr>
      <w:tr w:rsidR="00573529" w:rsidTr="00E274E3">
        <w:tc>
          <w:tcPr>
            <w:tcW w:w="671" w:type="dxa"/>
          </w:tcPr>
          <w:p w:rsidR="00573529" w:rsidRDefault="00573529" w:rsidP="00E274E3">
            <w:r>
              <w:t>3.</w:t>
            </w:r>
          </w:p>
        </w:tc>
        <w:tc>
          <w:tcPr>
            <w:tcW w:w="2701" w:type="dxa"/>
          </w:tcPr>
          <w:p w:rsidR="00573529" w:rsidRDefault="00573529" w:rsidP="00E274E3">
            <w:pPr>
              <w:shd w:val="clear" w:color="auto" w:fill="FFFFFF"/>
              <w:ind w:left="14"/>
            </w:pPr>
            <w:r>
              <w:rPr>
                <w:color w:val="000000"/>
                <w:spacing w:val="4"/>
                <w:sz w:val="23"/>
                <w:szCs w:val="23"/>
              </w:rPr>
              <w:t>ПРОФИЛАКТИКА ПРАВОНАРУШЕНИЙ И ПРЕСТУПЛЕНИЙ СРЕДИ ЖИТЕЛЕЙ ГОРОДА, ИХ ВЫЯВЛЕНИЕ НА ТЕРРИТОРИИ ЗАТО</w:t>
            </w:r>
          </w:p>
        </w:tc>
        <w:tc>
          <w:tcPr>
            <w:tcW w:w="1712" w:type="dxa"/>
          </w:tcPr>
          <w:p w:rsidR="00573529" w:rsidRDefault="00573529" w:rsidP="00E274E3"/>
        </w:tc>
        <w:tc>
          <w:tcPr>
            <w:tcW w:w="1927" w:type="dxa"/>
          </w:tcPr>
          <w:p w:rsidR="00573529" w:rsidRDefault="00573529" w:rsidP="00E274E3"/>
        </w:tc>
        <w:tc>
          <w:tcPr>
            <w:tcW w:w="1808" w:type="dxa"/>
          </w:tcPr>
          <w:p w:rsidR="00573529" w:rsidRDefault="00573529" w:rsidP="00E274E3"/>
        </w:tc>
        <w:tc>
          <w:tcPr>
            <w:tcW w:w="1881" w:type="dxa"/>
          </w:tcPr>
          <w:p w:rsidR="00573529" w:rsidRDefault="00573529" w:rsidP="00E274E3"/>
        </w:tc>
        <w:tc>
          <w:tcPr>
            <w:tcW w:w="1362" w:type="dxa"/>
          </w:tcPr>
          <w:p w:rsidR="00573529" w:rsidRDefault="00573529" w:rsidP="00E274E3"/>
        </w:tc>
        <w:tc>
          <w:tcPr>
            <w:tcW w:w="1362" w:type="dxa"/>
          </w:tcPr>
          <w:p w:rsidR="00573529" w:rsidRDefault="00573529" w:rsidP="00E274E3"/>
        </w:tc>
        <w:tc>
          <w:tcPr>
            <w:tcW w:w="1362" w:type="dxa"/>
          </w:tcPr>
          <w:p w:rsidR="00573529" w:rsidRDefault="00573529" w:rsidP="00E274E3"/>
        </w:tc>
      </w:tr>
      <w:tr w:rsidR="00573529" w:rsidTr="00E274E3">
        <w:tc>
          <w:tcPr>
            <w:tcW w:w="671" w:type="dxa"/>
          </w:tcPr>
          <w:p w:rsidR="00573529" w:rsidRDefault="00573529" w:rsidP="00E274E3">
            <w:r>
              <w:t>3.1</w:t>
            </w:r>
          </w:p>
        </w:tc>
        <w:tc>
          <w:tcPr>
            <w:tcW w:w="2701" w:type="dxa"/>
          </w:tcPr>
          <w:p w:rsidR="00573529" w:rsidRDefault="00573529" w:rsidP="00E274E3">
            <w:r>
              <w:rPr>
                <w:color w:val="000000"/>
                <w:spacing w:val="-1"/>
              </w:rPr>
              <w:t xml:space="preserve">В целях осуществления контроля за </w:t>
            </w:r>
            <w:r>
              <w:rPr>
                <w:color w:val="000000"/>
                <w:spacing w:val="16"/>
              </w:rPr>
              <w:t xml:space="preserve">оперативной обстановкой на </w:t>
            </w:r>
            <w:r>
              <w:rPr>
                <w:color w:val="000000"/>
                <w:spacing w:val="6"/>
              </w:rPr>
              <w:t xml:space="preserve">улицах города осуществить </w:t>
            </w:r>
            <w:r>
              <w:rPr>
                <w:color w:val="000000"/>
                <w:spacing w:val="18"/>
              </w:rPr>
              <w:t xml:space="preserve">модернизацию системы </w:t>
            </w:r>
            <w:r>
              <w:rPr>
                <w:color w:val="000000"/>
                <w:spacing w:val="1"/>
              </w:rPr>
              <w:t>видеонаблюдения (15 видеокамер)</w:t>
            </w:r>
          </w:p>
        </w:tc>
        <w:tc>
          <w:tcPr>
            <w:tcW w:w="1712" w:type="dxa"/>
          </w:tcPr>
          <w:p w:rsidR="00573529" w:rsidRDefault="00573529" w:rsidP="00E274E3">
            <w:r>
              <w:t xml:space="preserve">Администрация города, ЕДДС и </w:t>
            </w:r>
            <w:proofErr w:type="spellStart"/>
            <w:r>
              <w:t>КУиЗО</w:t>
            </w:r>
            <w:proofErr w:type="spellEnd"/>
            <w:r>
              <w:t xml:space="preserve"> администрации </w:t>
            </w:r>
            <w:proofErr w:type="spellStart"/>
            <w:r>
              <w:t>города</w:t>
            </w:r>
            <w:proofErr w:type="gramStart"/>
            <w:r>
              <w:t>,М</w:t>
            </w:r>
            <w:proofErr w:type="gramEnd"/>
            <w:r>
              <w:t>УП</w:t>
            </w:r>
            <w:proofErr w:type="spellEnd"/>
            <w:r>
              <w:t xml:space="preserve"> ТРК «ТВС»</w:t>
            </w:r>
          </w:p>
        </w:tc>
        <w:tc>
          <w:tcPr>
            <w:tcW w:w="1927" w:type="dxa"/>
          </w:tcPr>
          <w:p w:rsidR="00573529" w:rsidRDefault="00573529" w:rsidP="00E274E3">
            <w:pPr>
              <w:shd w:val="clear" w:color="auto" w:fill="FFFFFF"/>
              <w:ind w:left="14"/>
            </w:pPr>
            <w:r>
              <w:t>2014-2016</w:t>
            </w:r>
          </w:p>
        </w:tc>
        <w:tc>
          <w:tcPr>
            <w:tcW w:w="1808" w:type="dxa"/>
          </w:tcPr>
          <w:p w:rsidR="00573529" w:rsidRDefault="00573529" w:rsidP="00E274E3">
            <w:r>
              <w:t>Городской бюджет</w:t>
            </w:r>
          </w:p>
        </w:tc>
        <w:tc>
          <w:tcPr>
            <w:tcW w:w="1881" w:type="dxa"/>
          </w:tcPr>
          <w:p w:rsidR="00573529" w:rsidRDefault="00573529" w:rsidP="00E274E3">
            <w:r>
              <w:t xml:space="preserve">693000 </w:t>
            </w:r>
          </w:p>
        </w:tc>
        <w:tc>
          <w:tcPr>
            <w:tcW w:w="1362" w:type="dxa"/>
          </w:tcPr>
          <w:p w:rsidR="00573529" w:rsidRDefault="00573529" w:rsidP="00E274E3">
            <w:r>
              <w:t>231000</w:t>
            </w:r>
          </w:p>
        </w:tc>
        <w:tc>
          <w:tcPr>
            <w:tcW w:w="1362" w:type="dxa"/>
          </w:tcPr>
          <w:p w:rsidR="00573529" w:rsidRDefault="00573529" w:rsidP="00E274E3">
            <w:r>
              <w:t>231000</w:t>
            </w:r>
          </w:p>
        </w:tc>
        <w:tc>
          <w:tcPr>
            <w:tcW w:w="1362" w:type="dxa"/>
          </w:tcPr>
          <w:p w:rsidR="00573529" w:rsidRDefault="00573529" w:rsidP="00E274E3">
            <w:r>
              <w:t>231000</w:t>
            </w:r>
          </w:p>
        </w:tc>
      </w:tr>
      <w:tr w:rsidR="00573529" w:rsidTr="00E274E3">
        <w:tc>
          <w:tcPr>
            <w:tcW w:w="671" w:type="dxa"/>
          </w:tcPr>
          <w:p w:rsidR="00573529" w:rsidRDefault="00573529" w:rsidP="00E274E3">
            <w:r>
              <w:t>3.2.</w:t>
            </w:r>
          </w:p>
        </w:tc>
        <w:tc>
          <w:tcPr>
            <w:tcW w:w="2701" w:type="dxa"/>
          </w:tcPr>
          <w:p w:rsidR="00573529" w:rsidRDefault="00573529" w:rsidP="00E274E3">
            <w:r>
              <w:rPr>
                <w:color w:val="000000"/>
                <w:spacing w:val="-1"/>
                <w:sz w:val="23"/>
                <w:szCs w:val="23"/>
              </w:rPr>
              <w:t>Организовать                 спортивно-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оздоровительную     и     </w:t>
            </w:r>
            <w:r>
              <w:rPr>
                <w:color w:val="000000"/>
                <w:spacing w:val="-3"/>
                <w:sz w:val="23"/>
                <w:szCs w:val="23"/>
              </w:rPr>
              <w:lastRenderedPageBreak/>
              <w:t xml:space="preserve">досуговую </w:t>
            </w:r>
            <w:r>
              <w:rPr>
                <w:color w:val="000000"/>
                <w:spacing w:val="3"/>
                <w:sz w:val="23"/>
                <w:szCs w:val="23"/>
              </w:rPr>
              <w:t xml:space="preserve">работу с населением, пропаганду 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патриотизма   и   здорового   образа </w:t>
            </w:r>
            <w:r>
              <w:rPr>
                <w:color w:val="000000"/>
                <w:spacing w:val="-1"/>
                <w:sz w:val="23"/>
                <w:szCs w:val="23"/>
              </w:rPr>
              <w:t xml:space="preserve">жизни,           с           привлечением </w:t>
            </w:r>
            <w:r>
              <w:rPr>
                <w:color w:val="000000"/>
                <w:spacing w:val="-5"/>
                <w:sz w:val="23"/>
                <w:szCs w:val="23"/>
              </w:rPr>
              <w:t xml:space="preserve">несовершеннолетних, состоящих на </w:t>
            </w:r>
            <w:r>
              <w:rPr>
                <w:color w:val="000000"/>
                <w:spacing w:val="-3"/>
                <w:sz w:val="23"/>
                <w:szCs w:val="23"/>
              </w:rPr>
              <w:t>учетах в МО</w:t>
            </w:r>
          </w:p>
        </w:tc>
        <w:tc>
          <w:tcPr>
            <w:tcW w:w="1712" w:type="dxa"/>
          </w:tcPr>
          <w:p w:rsidR="00573529" w:rsidRDefault="00573529" w:rsidP="00E274E3">
            <w:r>
              <w:lastRenderedPageBreak/>
              <w:t>Администрация города</w:t>
            </w:r>
          </w:p>
        </w:tc>
        <w:tc>
          <w:tcPr>
            <w:tcW w:w="1927" w:type="dxa"/>
          </w:tcPr>
          <w:p w:rsidR="00573529" w:rsidRDefault="00573529" w:rsidP="00E274E3">
            <w:r>
              <w:t>2014-2016</w:t>
            </w:r>
          </w:p>
        </w:tc>
        <w:tc>
          <w:tcPr>
            <w:tcW w:w="1808" w:type="dxa"/>
          </w:tcPr>
          <w:p w:rsidR="00573529" w:rsidRDefault="00573529" w:rsidP="00E274E3"/>
        </w:tc>
        <w:tc>
          <w:tcPr>
            <w:tcW w:w="1881" w:type="dxa"/>
          </w:tcPr>
          <w:p w:rsidR="00573529" w:rsidRDefault="00573529" w:rsidP="00E274E3">
            <w:r>
              <w:t>Без доп. финансирования</w:t>
            </w:r>
          </w:p>
        </w:tc>
        <w:tc>
          <w:tcPr>
            <w:tcW w:w="1362" w:type="dxa"/>
          </w:tcPr>
          <w:p w:rsidR="00573529" w:rsidRDefault="00573529" w:rsidP="00E274E3"/>
        </w:tc>
        <w:tc>
          <w:tcPr>
            <w:tcW w:w="1362" w:type="dxa"/>
          </w:tcPr>
          <w:p w:rsidR="00573529" w:rsidRDefault="00573529" w:rsidP="00E274E3"/>
        </w:tc>
        <w:tc>
          <w:tcPr>
            <w:tcW w:w="1362" w:type="dxa"/>
          </w:tcPr>
          <w:p w:rsidR="00573529" w:rsidRDefault="00573529" w:rsidP="00E274E3"/>
        </w:tc>
      </w:tr>
      <w:tr w:rsidR="00573529" w:rsidTr="00E274E3">
        <w:tc>
          <w:tcPr>
            <w:tcW w:w="671" w:type="dxa"/>
          </w:tcPr>
          <w:p w:rsidR="00573529" w:rsidRDefault="00573529" w:rsidP="00E274E3"/>
        </w:tc>
        <w:tc>
          <w:tcPr>
            <w:tcW w:w="2701" w:type="dxa"/>
          </w:tcPr>
          <w:p w:rsidR="00573529" w:rsidRDefault="00573529" w:rsidP="00E274E3">
            <w:r>
              <w:t>ИТОГО:</w:t>
            </w:r>
          </w:p>
        </w:tc>
        <w:tc>
          <w:tcPr>
            <w:tcW w:w="1712" w:type="dxa"/>
          </w:tcPr>
          <w:p w:rsidR="00573529" w:rsidRDefault="00573529" w:rsidP="00E274E3"/>
        </w:tc>
        <w:tc>
          <w:tcPr>
            <w:tcW w:w="1927" w:type="dxa"/>
          </w:tcPr>
          <w:p w:rsidR="00573529" w:rsidRDefault="00573529" w:rsidP="00E274E3"/>
        </w:tc>
        <w:tc>
          <w:tcPr>
            <w:tcW w:w="1808" w:type="dxa"/>
          </w:tcPr>
          <w:p w:rsidR="00573529" w:rsidRDefault="00573529" w:rsidP="00E274E3"/>
        </w:tc>
        <w:tc>
          <w:tcPr>
            <w:tcW w:w="1881" w:type="dxa"/>
          </w:tcPr>
          <w:p w:rsidR="00573529" w:rsidRPr="00DC47D8" w:rsidRDefault="00573529" w:rsidP="00CE58D8">
            <w:pPr>
              <w:rPr>
                <w:rFonts w:eastAsia="Calibri"/>
                <w:color w:val="000000"/>
                <w:spacing w:val="-2"/>
              </w:rPr>
            </w:pPr>
            <w:r>
              <w:rPr>
                <w:sz w:val="24"/>
                <w:szCs w:val="24"/>
              </w:rPr>
              <w:t xml:space="preserve">693000 </w:t>
            </w:r>
            <w:r w:rsidRPr="00DC47D8">
              <w:rPr>
                <w:rFonts w:eastAsia="Calibri"/>
                <w:color w:val="000000"/>
                <w:spacing w:val="-2"/>
              </w:rPr>
              <w:t>Получатель средств Администрация города,</w:t>
            </w:r>
            <w:r w:rsidR="00CE58D8">
              <w:rPr>
                <w:rFonts w:eastAsia="Calibri"/>
                <w:color w:val="000000"/>
                <w:spacing w:val="-2"/>
              </w:rPr>
              <w:t xml:space="preserve"> </w:t>
            </w:r>
            <w:r w:rsidRPr="00DC47D8">
              <w:rPr>
                <w:rFonts w:eastAsia="Calibri"/>
                <w:color w:val="000000"/>
                <w:spacing w:val="-2"/>
              </w:rPr>
              <w:t>ЕДДС администрации города, МУП ТРК «ТВС», КУИ и ЗО администрации города</w:t>
            </w:r>
          </w:p>
          <w:p w:rsidR="00573529" w:rsidRDefault="00573529" w:rsidP="00E274E3"/>
        </w:tc>
        <w:tc>
          <w:tcPr>
            <w:tcW w:w="1362" w:type="dxa"/>
          </w:tcPr>
          <w:p w:rsidR="00573529" w:rsidRPr="00851D38" w:rsidRDefault="00573529" w:rsidP="00E274E3">
            <w:pPr>
              <w:shd w:val="clear" w:color="auto" w:fill="FFFFFF"/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proofErr w:type="gramStart"/>
            <w:r>
              <w:t xml:space="preserve">231000 </w:t>
            </w:r>
            <w:r w:rsidRPr="00851D38">
              <w:rPr>
                <w:sz w:val="16"/>
                <w:szCs w:val="16"/>
              </w:rPr>
              <w:t>(135000</w:t>
            </w:r>
            <w:proofErr w:type="gramEnd"/>
          </w:p>
          <w:p w:rsidR="00573529" w:rsidRPr="00851D38" w:rsidRDefault="00573529" w:rsidP="00E274E3">
            <w:pPr>
              <w:shd w:val="clear" w:color="auto" w:fill="FFFFFF"/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каналов связи </w:t>
            </w:r>
            <w:proofErr w:type="gramStart"/>
            <w:r>
              <w:rPr>
                <w:sz w:val="16"/>
                <w:szCs w:val="16"/>
              </w:rPr>
              <w:t>для</w:t>
            </w:r>
            <w:proofErr w:type="gramEnd"/>
            <w:r>
              <w:rPr>
                <w:sz w:val="16"/>
                <w:szCs w:val="16"/>
              </w:rPr>
              <w:t xml:space="preserve"> в/к</w:t>
            </w:r>
            <w:r w:rsidRPr="00851D38">
              <w:rPr>
                <w:sz w:val="16"/>
                <w:szCs w:val="16"/>
              </w:rPr>
              <w:t xml:space="preserve">, </w:t>
            </w:r>
          </w:p>
          <w:p w:rsidR="00573529" w:rsidRDefault="00573529" w:rsidP="00E274E3">
            <w:pPr>
              <w:shd w:val="clear" w:color="auto" w:fill="FFFFFF"/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851D38">
              <w:rPr>
                <w:sz w:val="16"/>
                <w:szCs w:val="16"/>
              </w:rPr>
              <w:t xml:space="preserve">24000- подключение </w:t>
            </w:r>
            <w:r>
              <w:rPr>
                <w:sz w:val="16"/>
                <w:szCs w:val="16"/>
              </w:rPr>
              <w:t xml:space="preserve">в/к 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573529" w:rsidRDefault="00573529" w:rsidP="00E274E3">
            <w:pPr>
              <w:shd w:val="clear" w:color="auto" w:fill="FFFFFF"/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  <w:p w:rsidR="00573529" w:rsidRDefault="00573529" w:rsidP="00E274E3">
            <w:pPr>
              <w:shd w:val="clear" w:color="auto" w:fill="FFFFFF"/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  <w:p w:rsidR="00573529" w:rsidRPr="00851D38" w:rsidRDefault="00573529" w:rsidP="00E274E3">
            <w:pPr>
              <w:shd w:val="clear" w:color="auto" w:fill="FFFFFF"/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сети Интернет</w:t>
            </w:r>
            <w:r w:rsidRPr="00851D38">
              <w:rPr>
                <w:sz w:val="16"/>
                <w:szCs w:val="16"/>
              </w:rPr>
              <w:t xml:space="preserve">, </w:t>
            </w:r>
          </w:p>
          <w:p w:rsidR="00573529" w:rsidRDefault="00573529" w:rsidP="00CE58D8">
            <w:pPr>
              <w:shd w:val="clear" w:color="auto" w:fill="FFFFFF"/>
              <w:tabs>
                <w:tab w:val="center" w:pos="4153"/>
                <w:tab w:val="right" w:pos="8306"/>
              </w:tabs>
            </w:pPr>
            <w:r w:rsidRPr="00851D38">
              <w:rPr>
                <w:sz w:val="16"/>
                <w:szCs w:val="16"/>
              </w:rPr>
              <w:t xml:space="preserve">72000- </w:t>
            </w:r>
            <w:r>
              <w:rPr>
                <w:sz w:val="16"/>
                <w:szCs w:val="16"/>
              </w:rPr>
              <w:t xml:space="preserve">      техническое </w:t>
            </w:r>
            <w:r w:rsidRPr="00851D38">
              <w:rPr>
                <w:sz w:val="16"/>
                <w:szCs w:val="16"/>
              </w:rPr>
              <w:t xml:space="preserve">обслуживание системы </w:t>
            </w:r>
            <w:proofErr w:type="gramStart"/>
            <w:r w:rsidRPr="00851D38">
              <w:rPr>
                <w:sz w:val="16"/>
                <w:szCs w:val="16"/>
              </w:rPr>
              <w:t>видео-наблюдения</w:t>
            </w:r>
            <w:proofErr w:type="gramEnd"/>
          </w:p>
        </w:tc>
        <w:tc>
          <w:tcPr>
            <w:tcW w:w="1362" w:type="dxa"/>
          </w:tcPr>
          <w:p w:rsidR="00573529" w:rsidRPr="00851D38" w:rsidRDefault="00573529" w:rsidP="00E274E3">
            <w:pPr>
              <w:shd w:val="clear" w:color="auto" w:fill="FFFFFF"/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proofErr w:type="gramStart"/>
            <w:r>
              <w:t xml:space="preserve">231000 </w:t>
            </w:r>
            <w:r w:rsidRPr="00851D38">
              <w:rPr>
                <w:sz w:val="16"/>
                <w:szCs w:val="16"/>
              </w:rPr>
              <w:t>(135000</w:t>
            </w:r>
            <w:proofErr w:type="gramEnd"/>
          </w:p>
          <w:p w:rsidR="00573529" w:rsidRPr="00851D38" w:rsidRDefault="00573529" w:rsidP="00E274E3">
            <w:pPr>
              <w:shd w:val="clear" w:color="auto" w:fill="FFFFFF"/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каналов связи </w:t>
            </w:r>
            <w:proofErr w:type="gramStart"/>
            <w:r>
              <w:rPr>
                <w:sz w:val="16"/>
                <w:szCs w:val="16"/>
              </w:rPr>
              <w:t>для</w:t>
            </w:r>
            <w:proofErr w:type="gramEnd"/>
            <w:r>
              <w:rPr>
                <w:sz w:val="16"/>
                <w:szCs w:val="16"/>
              </w:rPr>
              <w:t xml:space="preserve"> в/к</w:t>
            </w:r>
            <w:r w:rsidRPr="00851D38">
              <w:rPr>
                <w:sz w:val="16"/>
                <w:szCs w:val="16"/>
              </w:rPr>
              <w:t xml:space="preserve">, </w:t>
            </w:r>
          </w:p>
          <w:p w:rsidR="00573529" w:rsidRDefault="00573529" w:rsidP="00E274E3">
            <w:pPr>
              <w:shd w:val="clear" w:color="auto" w:fill="FFFFFF"/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851D38">
              <w:rPr>
                <w:sz w:val="16"/>
                <w:szCs w:val="16"/>
              </w:rPr>
              <w:t xml:space="preserve">24000- подключение </w:t>
            </w:r>
            <w:r>
              <w:rPr>
                <w:sz w:val="16"/>
                <w:szCs w:val="16"/>
              </w:rPr>
              <w:t xml:space="preserve">в/к 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573529" w:rsidRDefault="00573529" w:rsidP="00E274E3">
            <w:pPr>
              <w:shd w:val="clear" w:color="auto" w:fill="FFFFFF"/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  <w:p w:rsidR="00573529" w:rsidRDefault="00573529" w:rsidP="00E274E3">
            <w:pPr>
              <w:shd w:val="clear" w:color="auto" w:fill="FFFFFF"/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  <w:p w:rsidR="00573529" w:rsidRPr="00851D38" w:rsidRDefault="00573529" w:rsidP="00E274E3">
            <w:pPr>
              <w:shd w:val="clear" w:color="auto" w:fill="FFFFFF"/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сети Интернет</w:t>
            </w:r>
            <w:r w:rsidRPr="00851D38">
              <w:rPr>
                <w:sz w:val="16"/>
                <w:szCs w:val="16"/>
              </w:rPr>
              <w:t xml:space="preserve">, </w:t>
            </w:r>
          </w:p>
          <w:p w:rsidR="00573529" w:rsidRDefault="00573529" w:rsidP="00CE58D8">
            <w:pPr>
              <w:shd w:val="clear" w:color="auto" w:fill="FFFFFF"/>
              <w:tabs>
                <w:tab w:val="center" w:pos="4153"/>
                <w:tab w:val="right" w:pos="8306"/>
              </w:tabs>
            </w:pPr>
            <w:r w:rsidRPr="00851D38">
              <w:rPr>
                <w:sz w:val="16"/>
                <w:szCs w:val="16"/>
              </w:rPr>
              <w:t xml:space="preserve">72000- </w:t>
            </w:r>
            <w:r>
              <w:rPr>
                <w:sz w:val="16"/>
                <w:szCs w:val="16"/>
              </w:rPr>
              <w:t xml:space="preserve">      техническое </w:t>
            </w:r>
            <w:r w:rsidRPr="00851D38">
              <w:rPr>
                <w:sz w:val="16"/>
                <w:szCs w:val="16"/>
              </w:rPr>
              <w:t xml:space="preserve">обслуживание системы </w:t>
            </w:r>
            <w:proofErr w:type="gramStart"/>
            <w:r w:rsidRPr="00851D38">
              <w:rPr>
                <w:sz w:val="16"/>
                <w:szCs w:val="16"/>
              </w:rPr>
              <w:t>видео-наблюдения</w:t>
            </w:r>
            <w:proofErr w:type="gramEnd"/>
          </w:p>
        </w:tc>
        <w:tc>
          <w:tcPr>
            <w:tcW w:w="1362" w:type="dxa"/>
          </w:tcPr>
          <w:p w:rsidR="00573529" w:rsidRPr="00851D38" w:rsidRDefault="00573529" w:rsidP="00E274E3">
            <w:pPr>
              <w:shd w:val="clear" w:color="auto" w:fill="FFFFFF"/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proofErr w:type="gramStart"/>
            <w:r>
              <w:t xml:space="preserve">231000 </w:t>
            </w:r>
            <w:r w:rsidRPr="00851D38">
              <w:rPr>
                <w:sz w:val="16"/>
                <w:szCs w:val="16"/>
              </w:rPr>
              <w:t>(135000</w:t>
            </w:r>
            <w:proofErr w:type="gramEnd"/>
          </w:p>
          <w:p w:rsidR="00573529" w:rsidRPr="00851D38" w:rsidRDefault="00573529" w:rsidP="00E274E3">
            <w:pPr>
              <w:shd w:val="clear" w:color="auto" w:fill="FFFFFF"/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каналов связи </w:t>
            </w:r>
            <w:proofErr w:type="gramStart"/>
            <w:r>
              <w:rPr>
                <w:sz w:val="16"/>
                <w:szCs w:val="16"/>
              </w:rPr>
              <w:t>для</w:t>
            </w:r>
            <w:proofErr w:type="gramEnd"/>
            <w:r>
              <w:rPr>
                <w:sz w:val="16"/>
                <w:szCs w:val="16"/>
              </w:rPr>
              <w:t xml:space="preserve"> в/к</w:t>
            </w:r>
            <w:r w:rsidRPr="00851D38">
              <w:rPr>
                <w:sz w:val="16"/>
                <w:szCs w:val="16"/>
              </w:rPr>
              <w:t xml:space="preserve">, </w:t>
            </w:r>
          </w:p>
          <w:p w:rsidR="00573529" w:rsidRDefault="00573529" w:rsidP="00E274E3">
            <w:pPr>
              <w:shd w:val="clear" w:color="auto" w:fill="FFFFFF"/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851D38">
              <w:rPr>
                <w:sz w:val="16"/>
                <w:szCs w:val="16"/>
              </w:rPr>
              <w:t xml:space="preserve">24000- подключение </w:t>
            </w:r>
            <w:r>
              <w:rPr>
                <w:sz w:val="16"/>
                <w:szCs w:val="16"/>
              </w:rPr>
              <w:t xml:space="preserve">в/к 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573529" w:rsidRDefault="00573529" w:rsidP="00E274E3">
            <w:pPr>
              <w:shd w:val="clear" w:color="auto" w:fill="FFFFFF"/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  <w:p w:rsidR="00573529" w:rsidRDefault="00573529" w:rsidP="00E274E3">
            <w:pPr>
              <w:shd w:val="clear" w:color="auto" w:fill="FFFFFF"/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  <w:p w:rsidR="00573529" w:rsidRPr="00851D38" w:rsidRDefault="00573529" w:rsidP="00E274E3">
            <w:pPr>
              <w:shd w:val="clear" w:color="auto" w:fill="FFFFFF"/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сети Интернет</w:t>
            </w:r>
            <w:r w:rsidRPr="00851D38">
              <w:rPr>
                <w:sz w:val="16"/>
                <w:szCs w:val="16"/>
              </w:rPr>
              <w:t xml:space="preserve">, </w:t>
            </w:r>
          </w:p>
          <w:p w:rsidR="00573529" w:rsidRDefault="00573529" w:rsidP="00CE58D8">
            <w:pPr>
              <w:shd w:val="clear" w:color="auto" w:fill="FFFFFF"/>
              <w:tabs>
                <w:tab w:val="center" w:pos="4153"/>
                <w:tab w:val="right" w:pos="8306"/>
              </w:tabs>
            </w:pPr>
            <w:r w:rsidRPr="00851D38">
              <w:rPr>
                <w:sz w:val="16"/>
                <w:szCs w:val="16"/>
              </w:rPr>
              <w:t xml:space="preserve">72000- </w:t>
            </w:r>
            <w:r>
              <w:rPr>
                <w:sz w:val="16"/>
                <w:szCs w:val="16"/>
              </w:rPr>
              <w:t xml:space="preserve">      техническое </w:t>
            </w:r>
            <w:r w:rsidRPr="00851D38">
              <w:rPr>
                <w:sz w:val="16"/>
                <w:szCs w:val="16"/>
              </w:rPr>
              <w:t xml:space="preserve">обслуживание системы </w:t>
            </w:r>
            <w:proofErr w:type="gramStart"/>
            <w:r w:rsidRPr="00851D38">
              <w:rPr>
                <w:sz w:val="16"/>
                <w:szCs w:val="16"/>
              </w:rPr>
              <w:t>видео-наблюдения</w:t>
            </w:r>
            <w:proofErr w:type="gramEnd"/>
          </w:p>
        </w:tc>
      </w:tr>
    </w:tbl>
    <w:p w:rsidR="00573529" w:rsidRDefault="00573529"/>
    <w:p w:rsidR="00573529" w:rsidRDefault="00573529" w:rsidP="00573529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Pr="006B5BCE">
        <w:rPr>
          <w:b/>
        </w:rPr>
        <w:t xml:space="preserve">   </w:t>
      </w:r>
      <w:proofErr w:type="gramStart"/>
      <w:r w:rsidRPr="006B5BCE">
        <w:rPr>
          <w:b/>
          <w:lang w:val="en-US"/>
        </w:rPr>
        <w:t>V</w:t>
      </w:r>
      <w:r w:rsidRPr="006B5BCE">
        <w:rPr>
          <w:b/>
        </w:rPr>
        <w:t>. Ресурсное обеспечение.</w:t>
      </w:r>
      <w:proofErr w:type="gramEnd"/>
      <w:r w:rsidRPr="006B5BCE">
        <w:rPr>
          <w:b/>
        </w:rPr>
        <w:t xml:space="preserve">   </w:t>
      </w:r>
    </w:p>
    <w:p w:rsidR="00573529" w:rsidRDefault="00573529" w:rsidP="00573529">
      <w:pPr>
        <w:rPr>
          <w:b/>
        </w:rPr>
      </w:pPr>
    </w:p>
    <w:p w:rsidR="00573529" w:rsidRDefault="00573529" w:rsidP="00573529">
      <w:r>
        <w:rPr>
          <w:b/>
        </w:rPr>
        <w:t xml:space="preserve">          </w:t>
      </w:r>
      <w:r w:rsidRPr="006B5BCE">
        <w:t xml:space="preserve">Для </w:t>
      </w:r>
      <w:r>
        <w:t>реализации Программы потребуются в 2014-2016 годах выделение сре</w:t>
      </w:r>
      <w:proofErr w:type="gramStart"/>
      <w:r>
        <w:t>дств в с</w:t>
      </w:r>
      <w:proofErr w:type="gramEnd"/>
      <w:r>
        <w:t xml:space="preserve">умме </w:t>
      </w:r>
      <w:r>
        <w:rPr>
          <w:sz w:val="24"/>
          <w:szCs w:val="24"/>
        </w:rPr>
        <w:t>693000 рублей из местного бюджета, в т. ч. 2014г.- 231000 руб., 2015г.- 231000 руб., 2016г.- 231000 руб.</w:t>
      </w:r>
      <w:r>
        <w:t xml:space="preserve"> </w:t>
      </w:r>
    </w:p>
    <w:p w:rsidR="00573529" w:rsidRDefault="00573529" w:rsidP="00573529">
      <w:pPr>
        <w:shd w:val="clear" w:color="auto" w:fill="FFFFFF"/>
        <w:spacing w:line="248" w:lineRule="exact"/>
        <w:ind w:left="108"/>
        <w:rPr>
          <w:color w:val="000000"/>
          <w:spacing w:val="-4"/>
          <w:sz w:val="23"/>
          <w:szCs w:val="23"/>
        </w:rPr>
      </w:pPr>
      <w:r>
        <w:t xml:space="preserve">           </w:t>
      </w:r>
      <w:r>
        <w:rPr>
          <w:color w:val="000000"/>
          <w:spacing w:val="-5"/>
          <w:sz w:val="23"/>
          <w:szCs w:val="23"/>
        </w:rPr>
        <w:t xml:space="preserve">Объем средств, выделяемых из городского бюджета на реализацию мероприятий настоящей Программы, ежегодно уточняется при формировании </w:t>
      </w:r>
      <w:r>
        <w:rPr>
          <w:color w:val="000000"/>
          <w:spacing w:val="-4"/>
          <w:sz w:val="23"/>
          <w:szCs w:val="23"/>
        </w:rPr>
        <w:t>проекта городского бюджета на соответствующий финансовый год в зависимости от доходов бюджета.</w:t>
      </w:r>
    </w:p>
    <w:p w:rsidR="00573529" w:rsidRDefault="00573529" w:rsidP="00573529">
      <w:pPr>
        <w:shd w:val="clear" w:color="auto" w:fill="FFFFFF"/>
        <w:spacing w:line="248" w:lineRule="exact"/>
        <w:ind w:left="108"/>
        <w:rPr>
          <w:color w:val="000000"/>
          <w:spacing w:val="-4"/>
          <w:sz w:val="23"/>
          <w:szCs w:val="23"/>
        </w:rPr>
      </w:pPr>
    </w:p>
    <w:p w:rsidR="00573529" w:rsidRDefault="00573529" w:rsidP="00573529">
      <w:pPr>
        <w:rPr>
          <w:b/>
        </w:rPr>
      </w:pPr>
      <w:r w:rsidRPr="00860F00">
        <w:t xml:space="preserve">                                                                                              </w:t>
      </w:r>
      <w:r w:rsidRPr="00860F00">
        <w:rPr>
          <w:b/>
          <w:lang w:val="en-US"/>
        </w:rPr>
        <w:t>VI</w:t>
      </w:r>
      <w:r w:rsidRPr="00860F00">
        <w:rPr>
          <w:b/>
        </w:rPr>
        <w:t>. Организация управления и механизм реализации</w:t>
      </w:r>
      <w:r>
        <w:rPr>
          <w:b/>
        </w:rPr>
        <w:t>.</w:t>
      </w:r>
      <w:r w:rsidRPr="00860F00">
        <w:rPr>
          <w:b/>
        </w:rPr>
        <w:t xml:space="preserve">    </w:t>
      </w:r>
    </w:p>
    <w:p w:rsidR="00573529" w:rsidRDefault="00573529" w:rsidP="00573529">
      <w:pPr>
        <w:rPr>
          <w:b/>
        </w:rPr>
      </w:pPr>
    </w:p>
    <w:p w:rsidR="00573529" w:rsidRPr="00860F00" w:rsidRDefault="00573529" w:rsidP="00573529">
      <w:r>
        <w:rPr>
          <w:b/>
          <w:bCs/>
          <w:color w:val="000000"/>
          <w:spacing w:val="-4"/>
          <w:sz w:val="23"/>
          <w:szCs w:val="23"/>
        </w:rPr>
        <w:t xml:space="preserve">       </w:t>
      </w:r>
      <w:r w:rsidRPr="00860F00">
        <w:rPr>
          <w:bCs/>
          <w:color w:val="000000"/>
          <w:spacing w:val="-4"/>
          <w:sz w:val="23"/>
          <w:szCs w:val="23"/>
        </w:rPr>
        <w:t>М</w:t>
      </w:r>
      <w:r>
        <w:rPr>
          <w:bCs/>
          <w:color w:val="000000"/>
          <w:spacing w:val="-4"/>
          <w:sz w:val="23"/>
          <w:szCs w:val="23"/>
        </w:rPr>
        <w:t>еханизм реализации включает в себя скоординированные действия исполнителей с учетом  социально-экономических условий, организационные мероприятия. Обеспечивающие планирование, реализацию и контроль их исполнения.</w:t>
      </w:r>
    </w:p>
    <w:p w:rsidR="00573529" w:rsidRDefault="00573529" w:rsidP="00573529">
      <w:pPr>
        <w:shd w:val="clear" w:color="auto" w:fill="FFFFFF"/>
        <w:spacing w:line="252" w:lineRule="exact"/>
        <w:ind w:left="97"/>
      </w:pPr>
      <w:proofErr w:type="gramStart"/>
      <w:r>
        <w:rPr>
          <w:b/>
          <w:bCs/>
          <w:color w:val="000000"/>
          <w:spacing w:val="-4"/>
          <w:sz w:val="23"/>
          <w:szCs w:val="23"/>
        </w:rPr>
        <w:t>Контроль за</w:t>
      </w:r>
      <w:proofErr w:type="gramEnd"/>
      <w:r>
        <w:rPr>
          <w:b/>
          <w:bCs/>
          <w:color w:val="000000"/>
          <w:spacing w:val="-4"/>
          <w:sz w:val="23"/>
          <w:szCs w:val="23"/>
        </w:rPr>
        <w:t xml:space="preserve"> исполнением Программы в целом осуществляют:</w:t>
      </w:r>
    </w:p>
    <w:p w:rsidR="00573529" w:rsidRPr="00573529" w:rsidRDefault="00573529" w:rsidP="00573529">
      <w:pPr>
        <w:widowControl w:val="0"/>
        <w:numPr>
          <w:ilvl w:val="0"/>
          <w:numId w:val="1"/>
        </w:numPr>
        <w:shd w:val="clear" w:color="auto" w:fill="FFFFFF"/>
        <w:tabs>
          <w:tab w:val="left" w:pos="227"/>
        </w:tabs>
        <w:autoSpaceDE w:val="0"/>
        <w:autoSpaceDN w:val="0"/>
        <w:adjustRightInd w:val="0"/>
        <w:spacing w:after="0" w:line="252" w:lineRule="exact"/>
        <w:ind w:left="104"/>
        <w:rPr>
          <w:b/>
        </w:rPr>
      </w:pPr>
      <w:r>
        <w:rPr>
          <w:color w:val="000000"/>
          <w:spacing w:val="-4"/>
          <w:sz w:val="23"/>
          <w:szCs w:val="23"/>
        </w:rPr>
        <w:t>Администрация города Трехгорного</w:t>
      </w:r>
    </w:p>
    <w:p w:rsidR="00573529" w:rsidRPr="00D73F92" w:rsidRDefault="00573529" w:rsidP="00573529">
      <w:pPr>
        <w:widowControl w:val="0"/>
        <w:shd w:val="clear" w:color="auto" w:fill="FFFFFF"/>
        <w:tabs>
          <w:tab w:val="left" w:pos="227"/>
        </w:tabs>
        <w:autoSpaceDE w:val="0"/>
        <w:autoSpaceDN w:val="0"/>
        <w:adjustRightInd w:val="0"/>
        <w:spacing w:after="0" w:line="252" w:lineRule="exact"/>
        <w:rPr>
          <w:b/>
        </w:rPr>
      </w:pPr>
    </w:p>
    <w:p w:rsidR="00573529" w:rsidRPr="00C749F3" w:rsidRDefault="00573529" w:rsidP="00573529">
      <w:pPr>
        <w:shd w:val="clear" w:color="auto" w:fill="FFFFFF"/>
        <w:tabs>
          <w:tab w:val="left" w:pos="227"/>
        </w:tabs>
        <w:spacing w:line="252" w:lineRule="exact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>
        <w:rPr>
          <w:b/>
          <w:lang w:val="en-US"/>
        </w:rPr>
        <w:t>VII</w:t>
      </w:r>
      <w:proofErr w:type="gramStart"/>
      <w:r w:rsidRPr="007F0E32">
        <w:rPr>
          <w:b/>
        </w:rPr>
        <w:t xml:space="preserve">. </w:t>
      </w:r>
      <w:r>
        <w:rPr>
          <w:b/>
        </w:rPr>
        <w:t xml:space="preserve"> </w:t>
      </w:r>
      <w:r w:rsidRPr="00C749F3">
        <w:rPr>
          <w:b/>
        </w:rPr>
        <w:t>Основными</w:t>
      </w:r>
      <w:proofErr w:type="gramEnd"/>
      <w:r w:rsidRPr="00C749F3">
        <w:rPr>
          <w:b/>
        </w:rPr>
        <w:t xml:space="preserve"> целевыми показателями и индикаторами   Программы  являются:</w:t>
      </w:r>
    </w:p>
    <w:p w:rsidR="00573529" w:rsidRPr="00C749F3" w:rsidRDefault="00573529" w:rsidP="00573529">
      <w:pPr>
        <w:pStyle w:val="a4"/>
        <w:rPr>
          <w:sz w:val="22"/>
          <w:szCs w:val="22"/>
        </w:rPr>
      </w:pPr>
      <w:r w:rsidRPr="00C749F3">
        <w:rPr>
          <w:sz w:val="22"/>
          <w:szCs w:val="22"/>
        </w:rPr>
        <w:t xml:space="preserve">1)                </w:t>
      </w:r>
      <w:r>
        <w:rPr>
          <w:sz w:val="22"/>
          <w:szCs w:val="22"/>
        </w:rPr>
        <w:t>увеличение раскрываемости</w:t>
      </w:r>
      <w:r w:rsidRPr="00C749F3">
        <w:rPr>
          <w:sz w:val="22"/>
          <w:szCs w:val="22"/>
        </w:rPr>
        <w:t>  преступлений;</w:t>
      </w:r>
    </w:p>
    <w:p w:rsidR="00573529" w:rsidRPr="00C749F3" w:rsidRDefault="00573529" w:rsidP="00573529">
      <w:pPr>
        <w:pStyle w:val="a4"/>
        <w:rPr>
          <w:sz w:val="22"/>
          <w:szCs w:val="22"/>
        </w:rPr>
      </w:pPr>
      <w:r w:rsidRPr="00C749F3">
        <w:rPr>
          <w:sz w:val="22"/>
          <w:szCs w:val="22"/>
        </w:rPr>
        <w:t>2</w:t>
      </w:r>
      <w:r>
        <w:rPr>
          <w:sz w:val="22"/>
          <w:szCs w:val="22"/>
        </w:rPr>
        <w:t>)</w:t>
      </w:r>
      <w:r w:rsidRPr="00C749F3">
        <w:rPr>
          <w:sz w:val="22"/>
          <w:szCs w:val="22"/>
        </w:rPr>
        <w:t xml:space="preserve">                </w:t>
      </w:r>
      <w:r>
        <w:rPr>
          <w:sz w:val="22"/>
          <w:szCs w:val="22"/>
        </w:rPr>
        <w:t xml:space="preserve">уменьшение </w:t>
      </w:r>
      <w:r w:rsidRPr="00C749F3">
        <w:rPr>
          <w:sz w:val="22"/>
          <w:szCs w:val="22"/>
        </w:rPr>
        <w:t>количеств</w:t>
      </w:r>
      <w:r>
        <w:rPr>
          <w:sz w:val="22"/>
          <w:szCs w:val="22"/>
        </w:rPr>
        <w:t>а</w:t>
      </w:r>
      <w:r w:rsidRPr="00C749F3">
        <w:rPr>
          <w:sz w:val="22"/>
          <w:szCs w:val="22"/>
        </w:rPr>
        <w:t xml:space="preserve"> преступлений, совершенных в     общественных    местах;</w:t>
      </w:r>
    </w:p>
    <w:p w:rsidR="00573529" w:rsidRDefault="00573529" w:rsidP="00573529">
      <w:pPr>
        <w:pStyle w:val="a4"/>
      </w:pPr>
      <w:r w:rsidRPr="007F0E32">
        <w:rPr>
          <w:sz w:val="22"/>
          <w:szCs w:val="22"/>
        </w:rPr>
        <w:t xml:space="preserve">                   При расчетах социально-экономической эффективности Программы за </w:t>
      </w:r>
      <w:proofErr w:type="gramStart"/>
      <w:r w:rsidRPr="007F0E32">
        <w:rPr>
          <w:sz w:val="22"/>
          <w:szCs w:val="22"/>
        </w:rPr>
        <w:t>базовый</w:t>
      </w:r>
      <w:proofErr w:type="gramEnd"/>
      <w:r w:rsidRPr="007F0E32">
        <w:rPr>
          <w:sz w:val="22"/>
          <w:szCs w:val="22"/>
        </w:rPr>
        <w:t xml:space="preserve"> принят 201</w:t>
      </w:r>
      <w:r>
        <w:rPr>
          <w:sz w:val="22"/>
          <w:szCs w:val="22"/>
        </w:rPr>
        <w:t>3</w:t>
      </w:r>
      <w:r w:rsidRPr="007F0E32">
        <w:rPr>
          <w:sz w:val="22"/>
          <w:szCs w:val="22"/>
        </w:rPr>
        <w:t>год.</w:t>
      </w:r>
    </w:p>
    <w:p w:rsidR="00573529" w:rsidRDefault="00573529"/>
    <w:sectPr w:rsidR="00573529" w:rsidSect="005735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60F7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529"/>
    <w:rsid w:val="00140F74"/>
    <w:rsid w:val="001B447D"/>
    <w:rsid w:val="00220037"/>
    <w:rsid w:val="0023004E"/>
    <w:rsid w:val="00241B1C"/>
    <w:rsid w:val="002A2A32"/>
    <w:rsid w:val="002A34A9"/>
    <w:rsid w:val="002B5F96"/>
    <w:rsid w:val="003C0989"/>
    <w:rsid w:val="003F336A"/>
    <w:rsid w:val="004265F0"/>
    <w:rsid w:val="00471786"/>
    <w:rsid w:val="004957B8"/>
    <w:rsid w:val="004F72EB"/>
    <w:rsid w:val="00540295"/>
    <w:rsid w:val="00573529"/>
    <w:rsid w:val="005D2A24"/>
    <w:rsid w:val="005E342F"/>
    <w:rsid w:val="0061363F"/>
    <w:rsid w:val="00687F38"/>
    <w:rsid w:val="006F16B9"/>
    <w:rsid w:val="007A00E2"/>
    <w:rsid w:val="007B1794"/>
    <w:rsid w:val="007C10CF"/>
    <w:rsid w:val="007F414E"/>
    <w:rsid w:val="00810DEB"/>
    <w:rsid w:val="008354B6"/>
    <w:rsid w:val="008E393D"/>
    <w:rsid w:val="00931F00"/>
    <w:rsid w:val="00962D42"/>
    <w:rsid w:val="00990926"/>
    <w:rsid w:val="00990D65"/>
    <w:rsid w:val="009B1F09"/>
    <w:rsid w:val="00A8100A"/>
    <w:rsid w:val="00A966AA"/>
    <w:rsid w:val="00AB70A7"/>
    <w:rsid w:val="00B60E4D"/>
    <w:rsid w:val="00B907C8"/>
    <w:rsid w:val="00BA1367"/>
    <w:rsid w:val="00CD7EF2"/>
    <w:rsid w:val="00CE58D8"/>
    <w:rsid w:val="00CF0C8B"/>
    <w:rsid w:val="00D148C0"/>
    <w:rsid w:val="00DB3DCA"/>
    <w:rsid w:val="00DC5F0A"/>
    <w:rsid w:val="00DF6833"/>
    <w:rsid w:val="00E32414"/>
    <w:rsid w:val="00E46A5E"/>
    <w:rsid w:val="00E86127"/>
    <w:rsid w:val="00FD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7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1598</Words>
  <Characters>9110</Characters>
  <Application>Microsoft Office Word</Application>
  <DocSecurity>0</DocSecurity>
  <Lines>75</Lines>
  <Paragraphs>21</Paragraphs>
  <ScaleCrop>false</ScaleCrop>
  <Company>admin.trg.ru</Company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Н.С.Медин</dc:creator>
  <cp:keywords/>
  <dc:description/>
  <cp:lastModifiedBy>Алексей Викторович Карпенко</cp:lastModifiedBy>
  <cp:revision>4</cp:revision>
  <dcterms:created xsi:type="dcterms:W3CDTF">2013-11-05T08:32:00Z</dcterms:created>
  <dcterms:modified xsi:type="dcterms:W3CDTF">2013-11-13T03:14:00Z</dcterms:modified>
</cp:coreProperties>
</file>